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5B5" w:rsidRPr="003D4A07" w:rsidRDefault="004445B5" w:rsidP="003D4A07">
      <w:pPr>
        <w:jc w:val="left"/>
        <w:rPr>
          <w:rFonts w:ascii="仿宋_GB2312" w:eastAsia="仿宋_GB2312" w:hAnsi="宋体" w:cs="宋体"/>
          <w:color w:val="000000"/>
          <w:kern w:val="0"/>
          <w:sz w:val="32"/>
          <w:szCs w:val="32"/>
        </w:rPr>
      </w:pPr>
      <w:r w:rsidRPr="003D4A07">
        <w:rPr>
          <w:rFonts w:ascii="仿宋_GB2312" w:eastAsia="仿宋_GB2312" w:hAnsi="宋体" w:cs="宋体" w:hint="eastAsia"/>
          <w:color w:val="000000"/>
          <w:kern w:val="0"/>
          <w:sz w:val="32"/>
          <w:szCs w:val="32"/>
        </w:rPr>
        <w:t>附件</w:t>
      </w:r>
      <w:r w:rsidRPr="003D4A07">
        <w:rPr>
          <w:rFonts w:ascii="仿宋_GB2312" w:eastAsia="仿宋_GB2312" w:hAnsi="宋体" w:cs="宋体"/>
          <w:color w:val="000000"/>
          <w:kern w:val="0"/>
          <w:sz w:val="32"/>
          <w:szCs w:val="32"/>
        </w:rPr>
        <w:t>3</w:t>
      </w:r>
    </w:p>
    <w:p w:rsidR="004445B5" w:rsidRDefault="004445B5" w:rsidP="00F006E4">
      <w:pPr>
        <w:jc w:val="center"/>
        <w:rPr>
          <w:rFonts w:ascii="方正小标宋_GBK" w:eastAsia="方正小标宋_GBK" w:hAnsi="宋体" w:cs="宋体"/>
          <w:color w:val="000000"/>
          <w:kern w:val="0"/>
          <w:sz w:val="44"/>
          <w:szCs w:val="44"/>
        </w:rPr>
      </w:pPr>
    </w:p>
    <w:p w:rsidR="004445B5" w:rsidRPr="00F006E4" w:rsidRDefault="004445B5" w:rsidP="00F006E4">
      <w:pPr>
        <w:jc w:val="center"/>
        <w:rPr>
          <w:rFonts w:ascii="方正小标宋_GBK" w:eastAsia="方正小标宋_GBK" w:hAnsi="宋体" w:cs="宋体"/>
          <w:color w:val="000000"/>
          <w:kern w:val="0"/>
          <w:sz w:val="44"/>
          <w:szCs w:val="44"/>
        </w:rPr>
      </w:pPr>
      <w:r>
        <w:rPr>
          <w:rFonts w:ascii="方正小标宋_GBK" w:eastAsia="方正小标宋_GBK" w:hAnsi="宋体" w:cs="宋体" w:hint="eastAsia"/>
          <w:color w:val="000000"/>
          <w:kern w:val="0"/>
          <w:sz w:val="44"/>
          <w:szCs w:val="44"/>
        </w:rPr>
        <w:t>昆明市文联</w:t>
      </w:r>
      <w:r w:rsidRPr="00F006E4">
        <w:rPr>
          <w:rFonts w:ascii="方正小标宋_GBK" w:eastAsia="方正小标宋_GBK" w:hAnsi="宋体" w:cs="宋体" w:hint="eastAsia"/>
          <w:color w:val="000000"/>
          <w:kern w:val="0"/>
          <w:sz w:val="44"/>
          <w:szCs w:val="44"/>
        </w:rPr>
        <w:t>预算支出绩效跟踪报告</w:t>
      </w:r>
    </w:p>
    <w:p w:rsidR="004445B5" w:rsidRDefault="004445B5" w:rsidP="00F006E4">
      <w:pPr>
        <w:pStyle w:val="ListParagraph"/>
        <w:ind w:left="709" w:firstLineChars="0" w:firstLine="0"/>
        <w:rPr>
          <w:rFonts w:ascii="仿宋_GB2312" w:eastAsia="仿宋_GB2312" w:hAnsi="宋体" w:cs="宋体"/>
          <w:color w:val="000000"/>
          <w:kern w:val="0"/>
          <w:sz w:val="32"/>
          <w:szCs w:val="32"/>
        </w:rPr>
      </w:pPr>
    </w:p>
    <w:p w:rsidR="004445B5" w:rsidRDefault="004445B5" w:rsidP="00F006E4">
      <w:pPr>
        <w:pStyle w:val="ListParagraph"/>
        <w:numPr>
          <w:ilvl w:val="0"/>
          <w:numId w:val="1"/>
        </w:numPr>
        <w:ind w:left="0" w:firstLineChars="0" w:firstLine="709"/>
        <w:rPr>
          <w:rFonts w:ascii="楷体_GB2312" w:eastAsia="楷体_GB2312" w:hAnsi="宋体" w:cs="宋体"/>
          <w:color w:val="000000"/>
          <w:kern w:val="0"/>
          <w:sz w:val="32"/>
          <w:szCs w:val="32"/>
        </w:rPr>
      </w:pPr>
      <w:r w:rsidRPr="004E1245">
        <w:rPr>
          <w:rFonts w:ascii="楷体_GB2312" w:eastAsia="楷体_GB2312" w:hAnsi="宋体" w:cs="宋体" w:hint="eastAsia"/>
          <w:color w:val="000000"/>
          <w:kern w:val="0"/>
          <w:sz w:val="32"/>
          <w:szCs w:val="32"/>
        </w:rPr>
        <w:t>绩效目标实现情况</w:t>
      </w:r>
    </w:p>
    <w:p w:rsidR="004445B5" w:rsidRPr="006603F1" w:rsidRDefault="004445B5" w:rsidP="00FD63CD">
      <w:pPr>
        <w:ind w:firstLineChars="200" w:firstLine="31680"/>
        <w:rPr>
          <w:rFonts w:ascii="仿宋_GB2312" w:eastAsia="仿宋_GB2312"/>
          <w:sz w:val="32"/>
          <w:szCs w:val="32"/>
        </w:rPr>
      </w:pPr>
      <w:r w:rsidRPr="00C20B12">
        <w:rPr>
          <w:rFonts w:ascii="仿宋_GB2312" w:eastAsia="仿宋_GB2312"/>
          <w:sz w:val="32"/>
          <w:szCs w:val="32"/>
        </w:rPr>
        <w:t>1.</w:t>
      </w:r>
      <w:r w:rsidRPr="00C20B12">
        <w:rPr>
          <w:rFonts w:ascii="仿宋_GB2312" w:eastAsia="仿宋_GB2312" w:hint="eastAsia"/>
          <w:sz w:val="32"/>
          <w:szCs w:val="32"/>
        </w:rPr>
        <w:t>部门整体支出</w:t>
      </w:r>
      <w:r>
        <w:rPr>
          <w:rFonts w:ascii="仿宋_GB2312" w:eastAsia="仿宋_GB2312" w:hint="eastAsia"/>
          <w:sz w:val="32"/>
          <w:szCs w:val="32"/>
        </w:rPr>
        <w:t>情况</w:t>
      </w:r>
    </w:p>
    <w:p w:rsidR="004445B5" w:rsidRPr="008C383A" w:rsidRDefault="004445B5" w:rsidP="00FD63CD">
      <w:pPr>
        <w:widowControl/>
        <w:shd w:val="clear" w:color="auto" w:fill="FFFFFF"/>
        <w:ind w:firstLineChars="200" w:firstLine="31680"/>
        <w:rPr>
          <w:rFonts w:ascii="仿宋_GB2312" w:eastAsia="仿宋_GB2312" w:hAnsi="宋体"/>
          <w:sz w:val="32"/>
          <w:szCs w:val="32"/>
        </w:rPr>
      </w:pPr>
      <w:r>
        <w:rPr>
          <w:rFonts w:ascii="仿宋_GB2312" w:eastAsia="仿宋_GB2312" w:hAnsi="宋体"/>
          <w:sz w:val="32"/>
          <w:szCs w:val="32"/>
        </w:rPr>
        <w:t>2017</w:t>
      </w:r>
      <w:r>
        <w:rPr>
          <w:rFonts w:ascii="仿宋_GB2312" w:eastAsia="仿宋_GB2312" w:hAnsi="宋体" w:hint="eastAsia"/>
          <w:sz w:val="32"/>
          <w:szCs w:val="32"/>
        </w:rPr>
        <w:t>年度部门整体支出规模为</w:t>
      </w:r>
      <w:r>
        <w:rPr>
          <w:rFonts w:ascii="仿宋_GB2312" w:eastAsia="仿宋_GB2312" w:hAnsi="宋体"/>
          <w:sz w:val="32"/>
          <w:szCs w:val="32"/>
        </w:rPr>
        <w:t>407.56</w:t>
      </w:r>
      <w:r>
        <w:rPr>
          <w:rFonts w:ascii="仿宋_GB2312" w:eastAsia="仿宋_GB2312" w:hAnsi="宋体" w:hint="eastAsia"/>
          <w:sz w:val="32"/>
          <w:szCs w:val="32"/>
        </w:rPr>
        <w:t>万</w:t>
      </w:r>
      <w:r w:rsidRPr="00640249">
        <w:rPr>
          <w:rFonts w:ascii="仿宋_GB2312" w:eastAsia="仿宋_GB2312" w:hAnsi="宋体" w:hint="eastAsia"/>
          <w:sz w:val="32"/>
          <w:szCs w:val="32"/>
        </w:rPr>
        <w:t>元</w:t>
      </w:r>
      <w:r>
        <w:rPr>
          <w:rFonts w:ascii="仿宋_GB2312" w:eastAsia="仿宋_GB2312" w:hAnsi="宋体" w:hint="eastAsia"/>
          <w:sz w:val="32"/>
          <w:szCs w:val="32"/>
        </w:rPr>
        <w:t>，其中：基本支出</w:t>
      </w:r>
      <w:r>
        <w:rPr>
          <w:rFonts w:ascii="仿宋_GB2312" w:eastAsia="仿宋_GB2312" w:hAnsi="宋体"/>
          <w:sz w:val="32"/>
          <w:szCs w:val="32"/>
        </w:rPr>
        <w:t>262.35</w:t>
      </w:r>
      <w:r>
        <w:rPr>
          <w:rFonts w:ascii="仿宋_GB2312" w:eastAsia="仿宋_GB2312" w:hAnsi="宋体" w:hint="eastAsia"/>
          <w:sz w:val="32"/>
          <w:szCs w:val="32"/>
        </w:rPr>
        <w:t>万元，项目支出</w:t>
      </w:r>
      <w:r>
        <w:rPr>
          <w:rFonts w:ascii="仿宋_GB2312" w:eastAsia="仿宋_GB2312" w:hAnsi="宋体"/>
          <w:sz w:val="32"/>
          <w:szCs w:val="32"/>
        </w:rPr>
        <w:t>145.21</w:t>
      </w:r>
      <w:r>
        <w:rPr>
          <w:rFonts w:ascii="仿宋_GB2312" w:eastAsia="仿宋_GB2312" w:hAnsi="宋体" w:hint="eastAsia"/>
          <w:sz w:val="32"/>
          <w:szCs w:val="32"/>
        </w:rPr>
        <w:t>万元。其中：</w:t>
      </w:r>
      <w:r>
        <w:rPr>
          <w:rFonts w:ascii="仿宋_GB2312" w:eastAsia="仿宋_GB2312" w:hint="eastAsia"/>
          <w:sz w:val="32"/>
          <w:szCs w:val="32"/>
        </w:rPr>
        <w:t>三下乡活动经费</w:t>
      </w:r>
      <w:r>
        <w:rPr>
          <w:rFonts w:ascii="仿宋_GB2312" w:eastAsia="仿宋_GB2312"/>
          <w:sz w:val="32"/>
          <w:szCs w:val="32"/>
        </w:rPr>
        <w:t>9</w:t>
      </w:r>
      <w:r>
        <w:rPr>
          <w:rFonts w:ascii="仿宋_GB2312" w:eastAsia="仿宋_GB2312" w:hint="eastAsia"/>
          <w:sz w:val="32"/>
          <w:szCs w:val="32"/>
        </w:rPr>
        <w:t>万元、协会文艺创作项目补助</w:t>
      </w:r>
      <w:r>
        <w:rPr>
          <w:rFonts w:ascii="仿宋_GB2312" w:eastAsia="仿宋_GB2312"/>
          <w:sz w:val="32"/>
          <w:szCs w:val="32"/>
        </w:rPr>
        <w:t>70</w:t>
      </w:r>
      <w:r>
        <w:rPr>
          <w:rFonts w:ascii="仿宋_GB2312" w:eastAsia="仿宋_GB2312" w:hint="eastAsia"/>
          <w:sz w:val="32"/>
          <w:szCs w:val="32"/>
        </w:rPr>
        <w:t>万元、“六个一”文艺精品工程项目补助</w:t>
      </w:r>
      <w:r>
        <w:rPr>
          <w:rFonts w:ascii="仿宋_GB2312" w:eastAsia="仿宋_GB2312"/>
          <w:sz w:val="32"/>
          <w:szCs w:val="32"/>
        </w:rPr>
        <w:t>27</w:t>
      </w:r>
      <w:r>
        <w:rPr>
          <w:rFonts w:ascii="仿宋_GB2312" w:eastAsia="仿宋_GB2312" w:hint="eastAsia"/>
          <w:sz w:val="32"/>
          <w:szCs w:val="32"/>
        </w:rPr>
        <w:t>万元、文艺创作项目补助</w:t>
      </w:r>
      <w:r>
        <w:rPr>
          <w:rFonts w:ascii="仿宋_GB2312" w:eastAsia="仿宋_GB2312"/>
          <w:sz w:val="32"/>
          <w:szCs w:val="32"/>
        </w:rPr>
        <w:t>4.5</w:t>
      </w:r>
      <w:r>
        <w:rPr>
          <w:rFonts w:ascii="仿宋_GB2312" w:eastAsia="仿宋_GB2312" w:hint="eastAsia"/>
          <w:sz w:val="32"/>
          <w:szCs w:val="32"/>
        </w:rPr>
        <w:t>万元、基层文联文艺专项补助</w:t>
      </w:r>
      <w:r>
        <w:rPr>
          <w:rFonts w:ascii="仿宋_GB2312" w:eastAsia="仿宋_GB2312"/>
          <w:sz w:val="32"/>
          <w:szCs w:val="32"/>
        </w:rPr>
        <w:t>16.2</w:t>
      </w:r>
      <w:r>
        <w:rPr>
          <w:rFonts w:ascii="仿宋_GB2312" w:eastAsia="仿宋_GB2312" w:hint="eastAsia"/>
          <w:sz w:val="32"/>
          <w:szCs w:val="32"/>
        </w:rPr>
        <w:t>万元、人才培养</w:t>
      </w:r>
      <w:r>
        <w:rPr>
          <w:rFonts w:ascii="仿宋_GB2312" w:eastAsia="仿宋_GB2312"/>
          <w:sz w:val="32"/>
          <w:szCs w:val="32"/>
        </w:rPr>
        <w:t>6.48</w:t>
      </w:r>
      <w:r>
        <w:rPr>
          <w:rFonts w:ascii="仿宋_GB2312" w:eastAsia="仿宋_GB2312" w:hint="eastAsia"/>
          <w:sz w:val="32"/>
          <w:szCs w:val="32"/>
        </w:rPr>
        <w:t>万元、文艺研究专项资料费</w:t>
      </w:r>
      <w:r>
        <w:rPr>
          <w:rFonts w:ascii="仿宋_GB2312" w:eastAsia="仿宋_GB2312"/>
          <w:sz w:val="32"/>
          <w:szCs w:val="32"/>
        </w:rPr>
        <w:t>4.5</w:t>
      </w:r>
      <w:r>
        <w:rPr>
          <w:rFonts w:ascii="仿宋_GB2312" w:eastAsia="仿宋_GB2312" w:hint="eastAsia"/>
          <w:sz w:val="32"/>
          <w:szCs w:val="32"/>
        </w:rPr>
        <w:t>万元、文联协会办公楼年度日常维护管理运行费</w:t>
      </w:r>
      <w:r>
        <w:rPr>
          <w:rFonts w:ascii="仿宋_GB2312" w:eastAsia="仿宋_GB2312"/>
          <w:sz w:val="32"/>
          <w:szCs w:val="32"/>
        </w:rPr>
        <w:t>4.5</w:t>
      </w:r>
      <w:r>
        <w:rPr>
          <w:rFonts w:ascii="仿宋_GB2312" w:eastAsia="仿宋_GB2312" w:hint="eastAsia"/>
          <w:sz w:val="32"/>
          <w:szCs w:val="32"/>
        </w:rPr>
        <w:t>万元、政府采购固定资产</w:t>
      </w:r>
      <w:r>
        <w:rPr>
          <w:rFonts w:ascii="仿宋_GB2312" w:eastAsia="仿宋_GB2312"/>
          <w:sz w:val="32"/>
          <w:szCs w:val="32"/>
        </w:rPr>
        <w:t>3.03</w:t>
      </w:r>
      <w:r>
        <w:rPr>
          <w:rFonts w:ascii="仿宋_GB2312" w:eastAsia="仿宋_GB2312" w:hint="eastAsia"/>
          <w:sz w:val="32"/>
          <w:szCs w:val="32"/>
        </w:rPr>
        <w:t>万元。</w:t>
      </w:r>
    </w:p>
    <w:p w:rsidR="004445B5" w:rsidRDefault="004445B5" w:rsidP="00FD63CD">
      <w:pPr>
        <w:ind w:firstLineChars="200" w:firstLine="3168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）基本支出主要用于：市文联本级人员工资、津贴补贴、奖金、社会保障费、办公费、水费、邮电费、差旅费、维修（护）费、培训费、会务接待费、工会经费、福利费、公务用车运行维护费等。</w:t>
      </w:r>
    </w:p>
    <w:p w:rsidR="004445B5" w:rsidRPr="008C383A" w:rsidRDefault="004445B5" w:rsidP="00FD63CD">
      <w:pPr>
        <w:ind w:firstLineChars="200" w:firstLine="3168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w:t>
      </w:r>
      <w:r>
        <w:rPr>
          <w:rFonts w:ascii="仿宋_GB2312" w:eastAsia="仿宋_GB2312" w:hint="eastAsia"/>
          <w:sz w:val="32"/>
          <w:szCs w:val="32"/>
        </w:rPr>
        <w:t>）项目支出主要用于：组织作家艺术家作品研讨会，挖掘地域文化，做好本土文化的宣传，积极培养举荐中青年文艺家；精心组织安排开展各类文艺展演、展览活动，为文艺人才搭建平台，壮大文艺创作队伍；积极引导广大文艺工作者讴歌全市经济社会文化的跨越发展，组织开展多种形式的文艺采风活动；组织召开培训班、讲座，对文艺工作者进行培训，培养队伍，提高创作水平；以“我们的中国梦</w:t>
      </w:r>
      <w:r>
        <w:rPr>
          <w:rFonts w:ascii="仿宋_GB2312" w:eastAsia="仿宋_GB2312"/>
          <w:sz w:val="32"/>
          <w:szCs w:val="32"/>
        </w:rPr>
        <w:t>-</w:t>
      </w:r>
      <w:r>
        <w:rPr>
          <w:rFonts w:ascii="仿宋_GB2312" w:eastAsia="仿宋_GB2312" w:hint="eastAsia"/>
          <w:sz w:val="32"/>
          <w:szCs w:val="32"/>
        </w:rPr>
        <w:t>文艺进基层”为主题，开展“三下乡”“常下乡”文化惠民活动，组织文艺家进社区、进学校、进企业，为全市民献上具有时代感的精神大餐；为市文联下属的各文艺家协会提供公共产品、公益性文化服务，协调各协会文艺创作、日常办公、换届选举等相关工作。</w:t>
      </w:r>
    </w:p>
    <w:p w:rsidR="004445B5" w:rsidRDefault="004445B5" w:rsidP="00FD63CD">
      <w:pPr>
        <w:ind w:firstLineChars="200" w:firstLine="3168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项目支出情况</w:t>
      </w:r>
    </w:p>
    <w:p w:rsidR="004445B5" w:rsidRPr="00CF1EFE" w:rsidRDefault="004445B5" w:rsidP="00FD63CD">
      <w:pPr>
        <w:ind w:firstLineChars="200" w:firstLine="31680"/>
        <w:rPr>
          <w:rFonts w:ascii="仿宋_GB2312" w:eastAsia="仿宋_GB2312"/>
          <w:sz w:val="32"/>
          <w:szCs w:val="32"/>
        </w:rPr>
      </w:pPr>
      <w:r w:rsidRPr="00CF1EFE">
        <w:rPr>
          <w:rFonts w:ascii="仿宋_GB2312" w:eastAsia="仿宋_GB2312"/>
          <w:sz w:val="32"/>
          <w:szCs w:val="32"/>
        </w:rPr>
        <w:t>2017</w:t>
      </w:r>
      <w:r w:rsidRPr="00CF1EFE">
        <w:rPr>
          <w:rFonts w:ascii="仿宋_GB2312" w:eastAsia="仿宋_GB2312" w:hint="eastAsia"/>
          <w:sz w:val="32"/>
          <w:szCs w:val="32"/>
        </w:rPr>
        <w:t>年上半年市文联部门绩效评价共涉及</w:t>
      </w:r>
      <w:r w:rsidRPr="00CF1EFE">
        <w:rPr>
          <w:rFonts w:ascii="仿宋_GB2312" w:eastAsia="仿宋_GB2312"/>
          <w:sz w:val="32"/>
          <w:szCs w:val="32"/>
        </w:rPr>
        <w:t>9</w:t>
      </w:r>
      <w:r w:rsidRPr="00CF1EFE">
        <w:rPr>
          <w:rFonts w:ascii="仿宋_GB2312" w:eastAsia="仿宋_GB2312" w:hint="eastAsia"/>
          <w:sz w:val="32"/>
          <w:szCs w:val="32"/>
        </w:rPr>
        <w:t>个项目，主要完成情况为：编辑并出版了第十四辑《滇池丛书》，建设及维护春城文艺网站；组织开展了</w:t>
      </w:r>
      <w:r w:rsidRPr="00CF1EFE">
        <w:rPr>
          <w:rFonts w:ascii="仿宋_GB2312" w:eastAsia="仿宋_GB2312"/>
          <w:sz w:val="32"/>
          <w:szCs w:val="32"/>
        </w:rPr>
        <w:t xml:space="preserve"> </w:t>
      </w:r>
      <w:r w:rsidRPr="00CF1EFE">
        <w:rPr>
          <w:rFonts w:ascii="仿宋_GB2312" w:eastAsia="仿宋_GB2312" w:hint="eastAsia"/>
          <w:sz w:val="32"/>
          <w:szCs w:val="32"/>
        </w:rPr>
        <w:t>“三下乡”文化惠民文艺志愿服务活动；组织开展了文艺研讨会；组织开展“中国梦”主题文艺创作和文艺展演活动；组织各文艺家协会、会员、文艺爱好者开展文艺创作采风活动；积极开展建党</w:t>
      </w:r>
      <w:r w:rsidRPr="00CF1EFE">
        <w:rPr>
          <w:rFonts w:ascii="仿宋_GB2312" w:eastAsia="仿宋_GB2312"/>
          <w:sz w:val="32"/>
          <w:szCs w:val="32"/>
        </w:rPr>
        <w:t>96</w:t>
      </w:r>
      <w:r w:rsidRPr="00CF1EFE">
        <w:rPr>
          <w:rFonts w:ascii="仿宋_GB2312" w:eastAsia="仿宋_GB2312" w:hint="eastAsia"/>
          <w:sz w:val="32"/>
          <w:szCs w:val="32"/>
        </w:rPr>
        <w:t>周年活动，以优秀的文艺作品弘扬和培育社会主义核心价值观；以出人才、出作品、出成果为重点，培养人才、激励人才，繁荣昆明文艺建设。</w:t>
      </w:r>
    </w:p>
    <w:p w:rsidR="004445B5" w:rsidRDefault="004445B5" w:rsidP="00F006E4">
      <w:pPr>
        <w:pStyle w:val="ListParagraph"/>
        <w:numPr>
          <w:ilvl w:val="0"/>
          <w:numId w:val="1"/>
        </w:numPr>
        <w:ind w:left="0" w:firstLineChars="0" w:firstLine="709"/>
        <w:rPr>
          <w:rFonts w:ascii="楷体_GB2312" w:eastAsia="楷体_GB2312" w:hAnsi="宋体" w:cs="宋体"/>
          <w:color w:val="000000"/>
          <w:kern w:val="0"/>
          <w:sz w:val="32"/>
          <w:szCs w:val="32"/>
        </w:rPr>
      </w:pPr>
      <w:r w:rsidRPr="004E1245">
        <w:rPr>
          <w:rFonts w:ascii="楷体_GB2312" w:eastAsia="楷体_GB2312" w:hAnsi="宋体" w:cs="宋体" w:hint="eastAsia"/>
          <w:color w:val="000000"/>
          <w:kern w:val="0"/>
          <w:sz w:val="32"/>
          <w:szCs w:val="32"/>
        </w:rPr>
        <w:t>政策及措施</w:t>
      </w:r>
    </w:p>
    <w:p w:rsidR="004445B5" w:rsidRDefault="004445B5" w:rsidP="00FD63CD">
      <w:pPr>
        <w:ind w:firstLineChars="200" w:firstLine="3168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单位财务管理制度建设情况</w:t>
      </w:r>
    </w:p>
    <w:p w:rsidR="004445B5" w:rsidRPr="00EF3AA2" w:rsidRDefault="004445B5" w:rsidP="00FD63CD">
      <w:pPr>
        <w:ind w:firstLineChars="200" w:firstLine="31680"/>
        <w:rPr>
          <w:rFonts w:ascii="仿宋_GB2312" w:eastAsia="仿宋_GB2312" w:hAnsi="仿宋"/>
          <w:kern w:val="0"/>
          <w:sz w:val="32"/>
          <w:szCs w:val="32"/>
        </w:rPr>
      </w:pPr>
      <w:r>
        <w:rPr>
          <w:rFonts w:ascii="仿宋_GB2312" w:eastAsia="仿宋_GB2312" w:hAnsi="仿宋" w:hint="eastAsia"/>
          <w:kern w:val="0"/>
          <w:sz w:val="32"/>
          <w:szCs w:val="32"/>
        </w:rPr>
        <w:t>市文联</w:t>
      </w:r>
      <w:r w:rsidRPr="008A5457">
        <w:rPr>
          <w:rFonts w:ascii="仿宋_GB2312" w:eastAsia="仿宋_GB2312" w:hAnsi="仿宋" w:hint="eastAsia"/>
          <w:kern w:val="0"/>
          <w:sz w:val="32"/>
          <w:szCs w:val="32"/>
        </w:rPr>
        <w:t>根据《</w:t>
      </w:r>
      <w:r>
        <w:rPr>
          <w:rFonts w:ascii="仿宋_GB2312" w:eastAsia="仿宋_GB2312" w:hAnsi="仿宋" w:hint="eastAsia"/>
          <w:kern w:val="0"/>
          <w:sz w:val="32"/>
          <w:szCs w:val="32"/>
        </w:rPr>
        <w:t>中华人民共和国</w:t>
      </w:r>
      <w:r w:rsidRPr="008A5457">
        <w:rPr>
          <w:rFonts w:ascii="仿宋_GB2312" w:eastAsia="仿宋_GB2312" w:hAnsi="仿宋" w:hint="eastAsia"/>
          <w:kern w:val="0"/>
          <w:sz w:val="32"/>
          <w:szCs w:val="32"/>
        </w:rPr>
        <w:t>会计法》</w:t>
      </w:r>
      <w:r>
        <w:rPr>
          <w:rFonts w:ascii="仿宋_GB2312" w:eastAsia="仿宋_GB2312" w:hAnsi="仿宋" w:hint="eastAsia"/>
          <w:kern w:val="0"/>
          <w:sz w:val="32"/>
          <w:szCs w:val="32"/>
        </w:rPr>
        <w:t>（自</w:t>
      </w:r>
      <w:smartTag w:uri="urn:schemas-microsoft-com:office:smarttags" w:element="chsdate">
        <w:smartTagPr>
          <w:attr w:name="IsROCDate" w:val="False"/>
          <w:attr w:name="IsLunarDate" w:val="False"/>
          <w:attr w:name="Day" w:val="1"/>
          <w:attr w:name="Month" w:val="7"/>
          <w:attr w:name="Year" w:val="2000"/>
        </w:smartTagPr>
        <w:r>
          <w:rPr>
            <w:rFonts w:ascii="仿宋_GB2312" w:eastAsia="仿宋_GB2312" w:hAnsi="仿宋"/>
            <w:kern w:val="0"/>
            <w:sz w:val="32"/>
            <w:szCs w:val="32"/>
          </w:rPr>
          <w:t>2000</w:t>
        </w:r>
        <w:r>
          <w:rPr>
            <w:rFonts w:ascii="仿宋_GB2312" w:eastAsia="仿宋_GB2312" w:hAnsi="仿宋" w:hint="eastAsia"/>
            <w:kern w:val="0"/>
            <w:sz w:val="32"/>
            <w:szCs w:val="32"/>
          </w:rPr>
          <w:t>年</w:t>
        </w:r>
        <w:r>
          <w:rPr>
            <w:rFonts w:ascii="仿宋_GB2312" w:eastAsia="仿宋_GB2312" w:hAnsi="仿宋"/>
            <w:kern w:val="0"/>
            <w:sz w:val="32"/>
            <w:szCs w:val="32"/>
          </w:rPr>
          <w:t>7</w:t>
        </w:r>
        <w:r>
          <w:rPr>
            <w:rFonts w:ascii="仿宋_GB2312" w:eastAsia="仿宋_GB2312" w:hAnsi="仿宋" w:hint="eastAsia"/>
            <w:kern w:val="0"/>
            <w:sz w:val="32"/>
            <w:szCs w:val="32"/>
          </w:rPr>
          <w:t>月</w:t>
        </w:r>
        <w:r>
          <w:rPr>
            <w:rFonts w:ascii="仿宋_GB2312" w:eastAsia="仿宋_GB2312" w:hAnsi="仿宋"/>
            <w:kern w:val="0"/>
            <w:sz w:val="32"/>
            <w:szCs w:val="32"/>
          </w:rPr>
          <w:t>1</w:t>
        </w:r>
        <w:r>
          <w:rPr>
            <w:rFonts w:ascii="仿宋_GB2312" w:eastAsia="仿宋_GB2312" w:hAnsi="仿宋" w:hint="eastAsia"/>
            <w:kern w:val="0"/>
            <w:sz w:val="32"/>
            <w:szCs w:val="32"/>
          </w:rPr>
          <w:t>日起</w:t>
        </w:r>
      </w:smartTag>
      <w:r>
        <w:rPr>
          <w:rFonts w:ascii="仿宋_GB2312" w:eastAsia="仿宋_GB2312" w:hAnsi="仿宋" w:hint="eastAsia"/>
          <w:kern w:val="0"/>
          <w:sz w:val="32"/>
          <w:szCs w:val="32"/>
        </w:rPr>
        <w:t>施行）、</w:t>
      </w:r>
      <w:r w:rsidRPr="00821A11">
        <w:rPr>
          <w:rFonts w:ascii="仿宋_GB2312" w:eastAsia="仿宋_GB2312" w:hint="eastAsia"/>
          <w:sz w:val="32"/>
          <w:szCs w:val="32"/>
        </w:rPr>
        <w:t>《中华人民共和国预算法》</w:t>
      </w:r>
      <w:r>
        <w:rPr>
          <w:rFonts w:ascii="仿宋_GB2312" w:eastAsia="仿宋_GB2312" w:hint="eastAsia"/>
          <w:sz w:val="32"/>
          <w:szCs w:val="32"/>
        </w:rPr>
        <w:t>（</w:t>
      </w:r>
      <w:r>
        <w:rPr>
          <w:rFonts w:ascii="仿宋_GB2312" w:eastAsia="仿宋_GB2312"/>
          <w:sz w:val="32"/>
          <w:szCs w:val="32"/>
        </w:rPr>
        <w:t>2014</w:t>
      </w:r>
      <w:r>
        <w:rPr>
          <w:rFonts w:ascii="仿宋_GB2312" w:eastAsia="仿宋_GB2312" w:hint="eastAsia"/>
          <w:sz w:val="32"/>
          <w:szCs w:val="32"/>
        </w:rPr>
        <w:t>年修订）</w:t>
      </w:r>
      <w:r w:rsidRPr="008A5457">
        <w:rPr>
          <w:rFonts w:ascii="仿宋_GB2312" w:eastAsia="仿宋_GB2312" w:hAnsi="仿宋" w:hint="eastAsia"/>
          <w:kern w:val="0"/>
          <w:sz w:val="32"/>
          <w:szCs w:val="32"/>
        </w:rPr>
        <w:t>、《</w:t>
      </w:r>
      <w:r w:rsidRPr="00821A11">
        <w:rPr>
          <w:rFonts w:ascii="仿宋_GB2312" w:eastAsia="仿宋_GB2312" w:hint="eastAsia"/>
          <w:sz w:val="32"/>
          <w:szCs w:val="32"/>
        </w:rPr>
        <w:t>中华人民共和国</w:t>
      </w:r>
      <w:r w:rsidRPr="008A5457">
        <w:rPr>
          <w:rFonts w:ascii="仿宋_GB2312" w:eastAsia="仿宋_GB2312" w:hAnsi="仿宋" w:hint="eastAsia"/>
          <w:kern w:val="0"/>
          <w:sz w:val="32"/>
          <w:szCs w:val="32"/>
        </w:rPr>
        <w:t>政府采购法》</w:t>
      </w:r>
      <w:r>
        <w:rPr>
          <w:rFonts w:ascii="仿宋_GB2312" w:eastAsia="仿宋_GB2312" w:hAnsi="仿宋" w:hint="eastAsia"/>
          <w:kern w:val="0"/>
          <w:sz w:val="32"/>
          <w:szCs w:val="32"/>
        </w:rPr>
        <w:t>（</w:t>
      </w:r>
      <w:r>
        <w:rPr>
          <w:rFonts w:ascii="仿宋_GB2312" w:eastAsia="仿宋_GB2312"/>
          <w:sz w:val="32"/>
          <w:szCs w:val="32"/>
        </w:rPr>
        <w:t>2014</w:t>
      </w:r>
      <w:r>
        <w:rPr>
          <w:rFonts w:ascii="仿宋_GB2312" w:eastAsia="仿宋_GB2312" w:hint="eastAsia"/>
          <w:sz w:val="32"/>
          <w:szCs w:val="32"/>
        </w:rPr>
        <w:t>年修订</w:t>
      </w:r>
      <w:r>
        <w:rPr>
          <w:rFonts w:ascii="仿宋_GB2312" w:eastAsia="仿宋_GB2312" w:hAnsi="仿宋" w:hint="eastAsia"/>
          <w:kern w:val="0"/>
          <w:sz w:val="32"/>
          <w:szCs w:val="32"/>
        </w:rPr>
        <w:t>）</w:t>
      </w:r>
      <w:r w:rsidRPr="008A5457">
        <w:rPr>
          <w:rFonts w:ascii="仿宋_GB2312" w:eastAsia="仿宋_GB2312" w:hAnsi="仿宋" w:hint="eastAsia"/>
          <w:kern w:val="0"/>
          <w:sz w:val="32"/>
          <w:szCs w:val="32"/>
        </w:rPr>
        <w:t>、《事业单位会计制度</w:t>
      </w:r>
      <w:r w:rsidRPr="00B6771B">
        <w:rPr>
          <w:rFonts w:ascii="仿宋_GB2312" w:eastAsia="仿宋_GB2312" w:hint="eastAsia"/>
          <w:sz w:val="32"/>
          <w:szCs w:val="32"/>
        </w:rPr>
        <w:t>》（财会</w:t>
      </w:r>
      <w:r w:rsidRPr="00B6771B">
        <w:rPr>
          <w:rFonts w:ascii="仿宋_GB2312" w:eastAsia="仿宋_GB2312"/>
          <w:sz w:val="32"/>
          <w:szCs w:val="32"/>
        </w:rPr>
        <w:t>[2012]22</w:t>
      </w:r>
      <w:r w:rsidRPr="00B6771B">
        <w:rPr>
          <w:rFonts w:ascii="仿宋_GB2312" w:eastAsia="仿宋_GB2312" w:hint="eastAsia"/>
          <w:sz w:val="32"/>
          <w:szCs w:val="32"/>
        </w:rPr>
        <w:t>号）、</w:t>
      </w:r>
      <w:r w:rsidRPr="008A5457">
        <w:rPr>
          <w:rFonts w:ascii="仿宋_GB2312" w:eastAsia="仿宋_GB2312" w:hAnsi="仿宋" w:hint="eastAsia"/>
          <w:kern w:val="0"/>
          <w:sz w:val="32"/>
          <w:szCs w:val="32"/>
        </w:rPr>
        <w:t>《</w:t>
      </w:r>
      <w:r>
        <w:rPr>
          <w:rFonts w:ascii="仿宋_GB2312" w:eastAsia="仿宋_GB2312" w:hAnsi="仿宋" w:hint="eastAsia"/>
          <w:kern w:val="0"/>
          <w:sz w:val="32"/>
          <w:szCs w:val="32"/>
        </w:rPr>
        <w:t>中央关于倡导厉行节约反对浪费六项禁令</w:t>
      </w:r>
      <w:r w:rsidRPr="008A5457">
        <w:rPr>
          <w:rFonts w:ascii="仿宋_GB2312" w:eastAsia="仿宋_GB2312" w:hAnsi="仿宋" w:hint="eastAsia"/>
          <w:kern w:val="0"/>
          <w:sz w:val="32"/>
          <w:szCs w:val="32"/>
        </w:rPr>
        <w:t>》</w:t>
      </w:r>
      <w:r>
        <w:rPr>
          <w:rFonts w:ascii="仿宋_GB2312" w:eastAsia="仿宋_GB2312" w:hAnsi="仿宋" w:hint="eastAsia"/>
          <w:kern w:val="0"/>
          <w:sz w:val="32"/>
          <w:szCs w:val="32"/>
        </w:rPr>
        <w:t>（</w:t>
      </w:r>
      <w:r>
        <w:rPr>
          <w:rFonts w:ascii="仿宋_GB2312" w:eastAsia="仿宋_GB2312" w:hAnsi="仿宋"/>
          <w:kern w:val="0"/>
          <w:sz w:val="32"/>
          <w:szCs w:val="32"/>
        </w:rPr>
        <w:t>2013</w:t>
      </w:r>
      <w:r>
        <w:rPr>
          <w:rFonts w:ascii="仿宋_GB2312" w:eastAsia="仿宋_GB2312" w:hAnsi="仿宋" w:hint="eastAsia"/>
          <w:kern w:val="0"/>
          <w:sz w:val="32"/>
          <w:szCs w:val="32"/>
        </w:rPr>
        <w:t>年）</w:t>
      </w:r>
      <w:r w:rsidRPr="008A5457">
        <w:rPr>
          <w:rFonts w:ascii="仿宋_GB2312" w:eastAsia="仿宋_GB2312" w:hAnsi="仿宋" w:hint="eastAsia"/>
          <w:kern w:val="0"/>
          <w:sz w:val="32"/>
          <w:szCs w:val="32"/>
        </w:rPr>
        <w:t>等相关制度办法规定，结合自身实际情况，制定了</w:t>
      </w:r>
      <w:r>
        <w:rPr>
          <w:rFonts w:ascii="仿宋_GB2312" w:eastAsia="仿宋_GB2312" w:hAnsi="仿宋" w:hint="eastAsia"/>
          <w:kern w:val="0"/>
          <w:sz w:val="32"/>
          <w:szCs w:val="32"/>
        </w:rPr>
        <w:t>《昆明市文学艺术界联合会财务管理制度》</w:t>
      </w:r>
      <w:r>
        <w:rPr>
          <w:rFonts w:ascii="仿宋_GB2312" w:eastAsia="仿宋_GB2312" w:hint="eastAsia"/>
          <w:sz w:val="32"/>
          <w:szCs w:val="32"/>
        </w:rPr>
        <w:t>（昆文联字〔</w:t>
      </w:r>
      <w:r>
        <w:rPr>
          <w:rFonts w:ascii="仿宋_GB2312" w:eastAsia="仿宋_GB2312"/>
          <w:sz w:val="32"/>
          <w:szCs w:val="32"/>
        </w:rPr>
        <w:t>2014</w:t>
      </w:r>
      <w:r>
        <w:rPr>
          <w:rFonts w:ascii="仿宋_GB2312" w:eastAsia="仿宋_GB2312" w:hint="eastAsia"/>
          <w:sz w:val="32"/>
          <w:szCs w:val="32"/>
        </w:rPr>
        <w:t>〕</w:t>
      </w:r>
      <w:r>
        <w:rPr>
          <w:rFonts w:ascii="仿宋_GB2312" w:eastAsia="仿宋_GB2312"/>
          <w:sz w:val="32"/>
          <w:szCs w:val="32"/>
        </w:rPr>
        <w:t>11</w:t>
      </w:r>
      <w:r>
        <w:rPr>
          <w:rFonts w:ascii="仿宋_GB2312" w:eastAsia="仿宋_GB2312" w:hint="eastAsia"/>
          <w:sz w:val="32"/>
          <w:szCs w:val="32"/>
        </w:rPr>
        <w:t>号）</w:t>
      </w:r>
      <w:r w:rsidRPr="00EF3AA2">
        <w:rPr>
          <w:rFonts w:ascii="仿宋_GB2312" w:eastAsia="仿宋_GB2312" w:hAnsi="仿宋" w:hint="eastAsia"/>
          <w:kern w:val="0"/>
          <w:sz w:val="32"/>
          <w:szCs w:val="32"/>
        </w:rPr>
        <w:t>。</w:t>
      </w:r>
    </w:p>
    <w:p w:rsidR="004445B5" w:rsidRPr="00EF3AA2" w:rsidRDefault="004445B5" w:rsidP="00FD63CD">
      <w:pPr>
        <w:ind w:firstLineChars="200" w:firstLine="31680"/>
        <w:rPr>
          <w:rFonts w:ascii="仿宋_GB2312" w:eastAsia="仿宋_GB2312"/>
          <w:sz w:val="32"/>
          <w:szCs w:val="32"/>
        </w:rPr>
      </w:pPr>
      <w:r>
        <w:rPr>
          <w:rFonts w:ascii="仿宋_GB2312" w:eastAsia="仿宋_GB2312"/>
          <w:sz w:val="32"/>
          <w:szCs w:val="32"/>
        </w:rPr>
        <w:t>2.</w:t>
      </w:r>
      <w:r w:rsidRPr="00EF3AA2">
        <w:rPr>
          <w:rFonts w:ascii="仿宋_GB2312" w:eastAsia="仿宋_GB2312" w:hint="eastAsia"/>
          <w:sz w:val="32"/>
          <w:szCs w:val="32"/>
        </w:rPr>
        <w:t>专项支出审批程序</w:t>
      </w:r>
    </w:p>
    <w:p w:rsidR="004445B5" w:rsidRDefault="004445B5" w:rsidP="00FD63CD">
      <w:pPr>
        <w:ind w:firstLineChars="200" w:firstLine="31680"/>
        <w:rPr>
          <w:rFonts w:ascii="仿宋_GB2312" w:eastAsia="仿宋_GB2312"/>
          <w:sz w:val="32"/>
          <w:szCs w:val="32"/>
        </w:rPr>
      </w:pPr>
      <w:r>
        <w:rPr>
          <w:rFonts w:ascii="仿宋_GB2312" w:eastAsia="仿宋_GB2312" w:hint="eastAsia"/>
          <w:sz w:val="32"/>
          <w:szCs w:val="32"/>
        </w:rPr>
        <w:t>根据单位财务制度规定，需要申请使用经费的部门应事先拟定预算计划，填写《昆明市文学艺术界联合会经费使用申请表》及“专项扶持资金资助项目申报表”或“昆明市本级财政专项资金预期绩效目标申报表”交办公室；经会计审核确保不违反超预算或无预算安排资金的原则后拟提出经费支出项目和结算方式；报分管领导及单位负责人审核同意交出纳拨付资金。</w:t>
      </w:r>
    </w:p>
    <w:p w:rsidR="004445B5" w:rsidRDefault="004445B5" w:rsidP="00FD63CD">
      <w:pPr>
        <w:ind w:firstLineChars="200" w:firstLine="3168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专项资金的监督管理</w:t>
      </w:r>
    </w:p>
    <w:p w:rsidR="004445B5" w:rsidRDefault="004445B5" w:rsidP="00FD63CD">
      <w:pPr>
        <w:ind w:firstLineChars="200" w:firstLine="31680"/>
        <w:rPr>
          <w:rFonts w:ascii="仿宋_GB2312" w:eastAsia="仿宋_GB2312"/>
          <w:sz w:val="32"/>
          <w:szCs w:val="32"/>
        </w:rPr>
      </w:pPr>
      <w:r w:rsidRPr="00B46445">
        <w:rPr>
          <w:rFonts w:ascii="仿宋_GB2312" w:eastAsia="仿宋_GB2312" w:hint="eastAsia"/>
          <w:sz w:val="32"/>
          <w:szCs w:val="32"/>
        </w:rPr>
        <w:t>市文联在会计账套中按项目名称对“零余额账户用款额度”科目设置了三级明细科目，对“事业支出”科目设置了四级明细科目；对“财政补助收入”科目分别设置“直接支付</w:t>
      </w:r>
      <w:r w:rsidRPr="00B46445">
        <w:rPr>
          <w:rFonts w:ascii="仿宋_GB2312" w:eastAsia="仿宋_GB2312"/>
          <w:sz w:val="32"/>
          <w:szCs w:val="32"/>
        </w:rPr>
        <w:t>\</w:t>
      </w:r>
      <w:r w:rsidRPr="00B46445">
        <w:rPr>
          <w:rFonts w:ascii="仿宋_GB2312" w:eastAsia="仿宋_GB2312" w:hint="eastAsia"/>
          <w:sz w:val="32"/>
          <w:szCs w:val="32"/>
        </w:rPr>
        <w:t>项目支出”和“授权支付</w:t>
      </w:r>
      <w:r w:rsidRPr="00B46445">
        <w:rPr>
          <w:rFonts w:ascii="仿宋_GB2312" w:eastAsia="仿宋_GB2312"/>
          <w:sz w:val="32"/>
          <w:szCs w:val="32"/>
        </w:rPr>
        <w:t>\</w:t>
      </w:r>
      <w:r w:rsidRPr="00B46445">
        <w:rPr>
          <w:rFonts w:ascii="仿宋_GB2312" w:eastAsia="仿宋_GB2312" w:hint="eastAsia"/>
          <w:sz w:val="32"/>
          <w:szCs w:val="32"/>
        </w:rPr>
        <w:t>项目支出”明细科目，从专项资金的收入到支出进行全过程明细核算管理。市文联按照相关制度规定进行资金的管理使用及预算决算的编制、经费审批等工作，以市财政批复的年度部门预算、财政拨款的文件、政府相关部门交办或下达的工作任务通知及相关资金管理办法等为依据，进行项目经费开支。</w:t>
      </w:r>
    </w:p>
    <w:p w:rsidR="004445B5" w:rsidRPr="007C0C9F" w:rsidRDefault="004445B5" w:rsidP="00FD63CD">
      <w:pPr>
        <w:ind w:firstLineChars="200" w:firstLine="31680"/>
        <w:rPr>
          <w:rFonts w:ascii="仿宋_GB2312" w:eastAsia="仿宋_GB2312"/>
          <w:sz w:val="32"/>
          <w:szCs w:val="32"/>
        </w:rPr>
      </w:pPr>
      <w:r>
        <w:rPr>
          <w:rFonts w:ascii="仿宋_GB2312" w:eastAsia="仿宋_GB2312"/>
          <w:sz w:val="32"/>
          <w:szCs w:val="32"/>
        </w:rPr>
        <w:t>2017</w:t>
      </w:r>
      <w:r w:rsidRPr="005D767B">
        <w:rPr>
          <w:rFonts w:ascii="仿宋_GB2312" w:eastAsia="仿宋_GB2312" w:hint="eastAsia"/>
          <w:sz w:val="32"/>
          <w:szCs w:val="32"/>
        </w:rPr>
        <w:t>年市文联部门</w:t>
      </w:r>
      <w:r>
        <w:rPr>
          <w:rFonts w:ascii="仿宋_GB2312" w:eastAsia="仿宋_GB2312" w:hint="eastAsia"/>
          <w:sz w:val="32"/>
          <w:szCs w:val="32"/>
        </w:rPr>
        <w:t>上半年绩效跟踪</w:t>
      </w:r>
      <w:r w:rsidRPr="005D767B">
        <w:rPr>
          <w:rFonts w:ascii="仿宋_GB2312" w:eastAsia="仿宋_GB2312" w:hint="eastAsia"/>
          <w:sz w:val="32"/>
          <w:szCs w:val="32"/>
        </w:rPr>
        <w:t>共涉及</w:t>
      </w:r>
      <w:r>
        <w:rPr>
          <w:rFonts w:ascii="仿宋_GB2312" w:eastAsia="仿宋_GB2312" w:hint="eastAsia"/>
          <w:sz w:val="32"/>
          <w:szCs w:val="32"/>
        </w:rPr>
        <w:t>整体绩效评价及</w:t>
      </w:r>
      <w:r>
        <w:rPr>
          <w:rFonts w:ascii="仿宋_GB2312" w:eastAsia="仿宋_GB2312"/>
          <w:sz w:val="32"/>
          <w:szCs w:val="32"/>
        </w:rPr>
        <w:t>9</w:t>
      </w:r>
      <w:r w:rsidRPr="005D767B">
        <w:rPr>
          <w:rFonts w:ascii="仿宋_GB2312" w:eastAsia="仿宋_GB2312" w:hint="eastAsia"/>
          <w:sz w:val="32"/>
          <w:szCs w:val="32"/>
        </w:rPr>
        <w:t>个项目</w:t>
      </w:r>
      <w:r>
        <w:rPr>
          <w:rFonts w:ascii="仿宋_GB2312" w:eastAsia="仿宋_GB2312" w:hint="eastAsia"/>
          <w:sz w:val="32"/>
          <w:szCs w:val="32"/>
        </w:rPr>
        <w:t>绩效评价。</w:t>
      </w:r>
    </w:p>
    <w:p w:rsidR="004445B5" w:rsidRPr="004E1245" w:rsidRDefault="004445B5" w:rsidP="00FD63CD">
      <w:pPr>
        <w:ind w:firstLineChars="200" w:firstLine="31680"/>
        <w:rPr>
          <w:rFonts w:ascii="仿宋_GB2312" w:eastAsia="仿宋_GB2312"/>
          <w:sz w:val="32"/>
          <w:szCs w:val="32"/>
        </w:rPr>
      </w:pPr>
      <w:r w:rsidRPr="004E1245">
        <w:rPr>
          <w:rFonts w:ascii="仿宋_GB2312" w:eastAsia="仿宋_GB2312" w:hint="eastAsia"/>
          <w:sz w:val="32"/>
          <w:szCs w:val="32"/>
        </w:rPr>
        <w:t>本次部门绩效跟踪工作主要采用全面考核与重点考核相结合的方式，综合运用对比分析法、资料核查、现场核查、问卷调查等方法进行考评。</w:t>
      </w:r>
    </w:p>
    <w:p w:rsidR="004445B5" w:rsidRPr="004E1245" w:rsidRDefault="004445B5" w:rsidP="00F006E4">
      <w:pPr>
        <w:pStyle w:val="ListParagraph"/>
        <w:numPr>
          <w:ilvl w:val="0"/>
          <w:numId w:val="1"/>
        </w:numPr>
        <w:ind w:left="0" w:firstLineChars="0" w:firstLine="709"/>
        <w:rPr>
          <w:rFonts w:ascii="楷体_GB2312" w:eastAsia="楷体_GB2312" w:hAnsi="宋体" w:cs="宋体"/>
          <w:color w:val="000000"/>
          <w:kern w:val="0"/>
          <w:sz w:val="32"/>
          <w:szCs w:val="32"/>
        </w:rPr>
      </w:pPr>
      <w:r w:rsidRPr="004E1245">
        <w:rPr>
          <w:rFonts w:ascii="楷体_GB2312" w:eastAsia="楷体_GB2312" w:hAnsi="宋体" w:cs="宋体" w:hint="eastAsia"/>
          <w:color w:val="000000"/>
          <w:kern w:val="0"/>
          <w:sz w:val="32"/>
          <w:szCs w:val="32"/>
        </w:rPr>
        <w:t>资金到位和使用情况</w:t>
      </w:r>
    </w:p>
    <w:p w:rsidR="004445B5" w:rsidRPr="004E1245" w:rsidRDefault="004445B5" w:rsidP="00FD63CD">
      <w:pPr>
        <w:widowControl/>
        <w:shd w:val="clear" w:color="auto" w:fill="FFFFFF"/>
        <w:ind w:firstLineChars="200" w:firstLine="31680"/>
        <w:rPr>
          <w:rFonts w:ascii="仿宋_GB2312" w:eastAsia="仿宋_GB2312"/>
          <w:sz w:val="32"/>
          <w:szCs w:val="32"/>
        </w:rPr>
      </w:pPr>
      <w:r>
        <w:rPr>
          <w:rFonts w:ascii="仿宋_GB2312" w:eastAsia="仿宋_GB2312"/>
          <w:sz w:val="32"/>
          <w:szCs w:val="32"/>
        </w:rPr>
        <w:t>1.</w:t>
      </w:r>
      <w:r w:rsidRPr="004E1245">
        <w:rPr>
          <w:rFonts w:ascii="仿宋_GB2312" w:eastAsia="仿宋_GB2312" w:hint="eastAsia"/>
          <w:sz w:val="32"/>
          <w:szCs w:val="32"/>
        </w:rPr>
        <w:t>基本支出预算经费</w:t>
      </w:r>
      <w:r w:rsidRPr="004E1245">
        <w:rPr>
          <w:rFonts w:ascii="仿宋_GB2312" w:eastAsia="仿宋_GB2312"/>
          <w:sz w:val="32"/>
          <w:szCs w:val="32"/>
        </w:rPr>
        <w:t>262.35</w:t>
      </w:r>
      <w:r w:rsidRPr="004E1245">
        <w:rPr>
          <w:rFonts w:ascii="仿宋_GB2312" w:eastAsia="仿宋_GB2312" w:hint="eastAsia"/>
          <w:sz w:val="32"/>
          <w:szCs w:val="32"/>
        </w:rPr>
        <w:t>万元</w:t>
      </w:r>
      <w:r w:rsidRPr="004E1245">
        <w:rPr>
          <w:rFonts w:ascii="仿宋_GB2312" w:eastAsia="仿宋_GB2312"/>
          <w:sz w:val="32"/>
          <w:szCs w:val="32"/>
        </w:rPr>
        <w:t>,</w:t>
      </w:r>
      <w:r w:rsidRPr="004E1245">
        <w:rPr>
          <w:rFonts w:ascii="仿宋_GB2312" w:eastAsia="仿宋_GB2312" w:hint="eastAsia"/>
          <w:sz w:val="32"/>
          <w:szCs w:val="32"/>
        </w:rPr>
        <w:t>其中：工资福利支出</w:t>
      </w:r>
      <w:r w:rsidRPr="004E1245">
        <w:rPr>
          <w:rFonts w:ascii="仿宋_GB2312" w:eastAsia="仿宋_GB2312"/>
          <w:sz w:val="32"/>
          <w:szCs w:val="32"/>
        </w:rPr>
        <w:t>230.41</w:t>
      </w:r>
      <w:r w:rsidRPr="004E1245">
        <w:rPr>
          <w:rFonts w:ascii="仿宋_GB2312" w:eastAsia="仿宋_GB2312" w:hint="eastAsia"/>
          <w:sz w:val="32"/>
          <w:szCs w:val="32"/>
        </w:rPr>
        <w:t>万元；商品和服务支出</w:t>
      </w:r>
      <w:r w:rsidRPr="004E1245">
        <w:rPr>
          <w:rFonts w:ascii="仿宋_GB2312" w:eastAsia="仿宋_GB2312"/>
          <w:sz w:val="32"/>
          <w:szCs w:val="32"/>
        </w:rPr>
        <w:t>14.87</w:t>
      </w:r>
      <w:r w:rsidRPr="004E1245">
        <w:rPr>
          <w:rFonts w:ascii="仿宋_GB2312" w:eastAsia="仿宋_GB2312" w:hint="eastAsia"/>
          <w:sz w:val="32"/>
          <w:szCs w:val="32"/>
        </w:rPr>
        <w:t>万元；对个人和家庭的补助</w:t>
      </w:r>
      <w:r w:rsidRPr="004E1245">
        <w:rPr>
          <w:rFonts w:ascii="仿宋_GB2312" w:eastAsia="仿宋_GB2312"/>
          <w:sz w:val="32"/>
          <w:szCs w:val="32"/>
        </w:rPr>
        <w:t>17.07</w:t>
      </w:r>
      <w:r w:rsidRPr="004E1245">
        <w:rPr>
          <w:rFonts w:ascii="仿宋_GB2312" w:eastAsia="仿宋_GB2312" w:hint="eastAsia"/>
          <w:sz w:val="32"/>
          <w:szCs w:val="32"/>
        </w:rPr>
        <w:t>万元。</w:t>
      </w:r>
      <w:r>
        <w:rPr>
          <w:rFonts w:ascii="仿宋_GB2312" w:eastAsia="仿宋_GB2312" w:hAnsi="宋体" w:hint="eastAsia"/>
          <w:sz w:val="32"/>
          <w:szCs w:val="32"/>
        </w:rPr>
        <w:t>截止</w:t>
      </w:r>
      <w:r>
        <w:rPr>
          <w:rFonts w:ascii="仿宋_GB2312" w:eastAsia="仿宋_GB2312" w:hAnsi="宋体"/>
          <w:sz w:val="32"/>
          <w:szCs w:val="32"/>
        </w:rPr>
        <w:t>2017</w:t>
      </w:r>
      <w:r>
        <w:rPr>
          <w:rFonts w:ascii="仿宋_GB2312" w:eastAsia="仿宋_GB2312" w:hAnsi="宋体" w:hint="eastAsia"/>
          <w:sz w:val="32"/>
          <w:szCs w:val="32"/>
        </w:rPr>
        <w:t>年上半年，各项支出均按照计划执行。</w:t>
      </w:r>
    </w:p>
    <w:p w:rsidR="004445B5" w:rsidRDefault="004445B5" w:rsidP="00FD63CD">
      <w:pPr>
        <w:ind w:firstLineChars="200" w:firstLine="31680"/>
        <w:rPr>
          <w:rFonts w:ascii="仿宋_GB2312" w:eastAsia="仿宋_GB2312" w:hAnsi="宋体"/>
          <w:sz w:val="32"/>
          <w:szCs w:val="32"/>
        </w:rPr>
      </w:pPr>
      <w:r>
        <w:rPr>
          <w:rFonts w:ascii="仿宋_GB2312" w:eastAsia="仿宋_GB2312"/>
          <w:sz w:val="32"/>
          <w:szCs w:val="32"/>
        </w:rPr>
        <w:t>2.</w:t>
      </w:r>
      <w:r>
        <w:rPr>
          <w:rFonts w:ascii="仿宋_GB2312" w:eastAsia="仿宋_GB2312" w:hint="eastAsia"/>
          <w:sz w:val="32"/>
          <w:szCs w:val="32"/>
        </w:rPr>
        <w:t>项目</w:t>
      </w:r>
      <w:r>
        <w:rPr>
          <w:rFonts w:ascii="仿宋_GB2312" w:eastAsia="仿宋_GB2312" w:hAnsi="宋体" w:hint="eastAsia"/>
          <w:sz w:val="32"/>
          <w:szCs w:val="32"/>
        </w:rPr>
        <w:t>支出预算经费共计</w:t>
      </w:r>
      <w:r>
        <w:rPr>
          <w:rFonts w:ascii="仿宋_GB2312" w:eastAsia="仿宋_GB2312" w:hAnsi="宋体"/>
          <w:sz w:val="32"/>
          <w:szCs w:val="32"/>
        </w:rPr>
        <w:t>145.21</w:t>
      </w:r>
      <w:r>
        <w:rPr>
          <w:rFonts w:ascii="仿宋_GB2312" w:eastAsia="仿宋_GB2312" w:hAnsi="宋体" w:hint="eastAsia"/>
          <w:sz w:val="32"/>
          <w:szCs w:val="32"/>
        </w:rPr>
        <w:t>万元，共覆盖了</w:t>
      </w:r>
      <w:r>
        <w:rPr>
          <w:rFonts w:ascii="仿宋_GB2312" w:eastAsia="仿宋_GB2312" w:hAnsi="宋体"/>
          <w:sz w:val="32"/>
          <w:szCs w:val="32"/>
        </w:rPr>
        <w:t>9</w:t>
      </w:r>
      <w:r>
        <w:rPr>
          <w:rFonts w:ascii="仿宋_GB2312" w:eastAsia="仿宋_GB2312" w:hAnsi="宋体" w:hint="eastAsia"/>
          <w:sz w:val="32"/>
          <w:szCs w:val="32"/>
        </w:rPr>
        <w:t>个项目。截止</w:t>
      </w:r>
      <w:r>
        <w:rPr>
          <w:rFonts w:ascii="仿宋_GB2312" w:eastAsia="仿宋_GB2312" w:hAnsi="宋体"/>
          <w:sz w:val="32"/>
          <w:szCs w:val="32"/>
        </w:rPr>
        <w:t>2017</w:t>
      </w:r>
      <w:r>
        <w:rPr>
          <w:rFonts w:ascii="仿宋_GB2312" w:eastAsia="仿宋_GB2312" w:hAnsi="宋体" w:hint="eastAsia"/>
          <w:sz w:val="32"/>
          <w:szCs w:val="32"/>
        </w:rPr>
        <w:t>年上半年，共支出</w:t>
      </w:r>
      <w:r>
        <w:rPr>
          <w:rFonts w:ascii="仿宋_GB2312" w:eastAsia="仿宋_GB2312" w:hAnsi="宋体"/>
          <w:sz w:val="32"/>
          <w:szCs w:val="32"/>
        </w:rPr>
        <w:t>96.95</w:t>
      </w:r>
      <w:r>
        <w:rPr>
          <w:rFonts w:ascii="仿宋_GB2312" w:eastAsia="仿宋_GB2312" w:hAnsi="宋体" w:hint="eastAsia"/>
          <w:sz w:val="32"/>
          <w:szCs w:val="32"/>
        </w:rPr>
        <w:t>万元，占项目经费的</w:t>
      </w:r>
      <w:r>
        <w:rPr>
          <w:rFonts w:ascii="仿宋_GB2312" w:eastAsia="仿宋_GB2312" w:hAnsi="宋体"/>
          <w:sz w:val="32"/>
          <w:szCs w:val="32"/>
        </w:rPr>
        <w:t>65.55%</w:t>
      </w:r>
      <w:r>
        <w:rPr>
          <w:rFonts w:ascii="仿宋_GB2312" w:eastAsia="仿宋_GB2312" w:hAnsi="宋体" w:hint="eastAsia"/>
          <w:sz w:val="32"/>
          <w:szCs w:val="32"/>
        </w:rPr>
        <w:t>。具体情况如下：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6"/>
        <w:gridCol w:w="2948"/>
        <w:gridCol w:w="2357"/>
        <w:gridCol w:w="2621"/>
      </w:tblGrid>
      <w:tr w:rsidR="004445B5" w:rsidRPr="00C432E3" w:rsidTr="008D6AB6">
        <w:trPr>
          <w:trHeight w:val="591"/>
          <w:jc w:val="center"/>
        </w:trPr>
        <w:tc>
          <w:tcPr>
            <w:tcW w:w="596" w:type="dxa"/>
            <w:vAlign w:val="center"/>
          </w:tcPr>
          <w:p w:rsidR="004445B5" w:rsidRPr="00193ABC" w:rsidRDefault="004445B5" w:rsidP="008D6AB6">
            <w:pPr>
              <w:jc w:val="center"/>
              <w:rPr>
                <w:rFonts w:ascii="宋体"/>
                <w:b/>
                <w:szCs w:val="21"/>
              </w:rPr>
            </w:pPr>
            <w:r w:rsidRPr="00193ABC">
              <w:rPr>
                <w:rFonts w:ascii="宋体" w:hAnsi="宋体" w:hint="eastAsia"/>
                <w:b/>
                <w:szCs w:val="21"/>
              </w:rPr>
              <w:t>序号</w:t>
            </w:r>
          </w:p>
        </w:tc>
        <w:tc>
          <w:tcPr>
            <w:tcW w:w="2948" w:type="dxa"/>
            <w:vAlign w:val="center"/>
          </w:tcPr>
          <w:p w:rsidR="004445B5" w:rsidRPr="00193ABC" w:rsidRDefault="004445B5" w:rsidP="008D6AB6">
            <w:pPr>
              <w:jc w:val="center"/>
              <w:rPr>
                <w:rFonts w:ascii="宋体"/>
                <w:b/>
                <w:szCs w:val="21"/>
              </w:rPr>
            </w:pPr>
            <w:r w:rsidRPr="00193ABC">
              <w:rPr>
                <w:rFonts w:ascii="宋体" w:hAnsi="宋体" w:hint="eastAsia"/>
                <w:b/>
                <w:szCs w:val="21"/>
              </w:rPr>
              <w:t>项目名称</w:t>
            </w:r>
          </w:p>
        </w:tc>
        <w:tc>
          <w:tcPr>
            <w:tcW w:w="2357" w:type="dxa"/>
            <w:vAlign w:val="center"/>
          </w:tcPr>
          <w:p w:rsidR="004445B5" w:rsidRPr="00193ABC" w:rsidRDefault="004445B5" w:rsidP="008D6AB6">
            <w:pPr>
              <w:jc w:val="center"/>
              <w:rPr>
                <w:rFonts w:ascii="宋体"/>
                <w:b/>
                <w:szCs w:val="21"/>
              </w:rPr>
            </w:pPr>
            <w:r w:rsidRPr="00193ABC">
              <w:rPr>
                <w:rFonts w:ascii="宋体" w:hAnsi="宋体" w:hint="eastAsia"/>
                <w:b/>
                <w:szCs w:val="21"/>
              </w:rPr>
              <w:t>对应目标</w:t>
            </w:r>
          </w:p>
        </w:tc>
        <w:tc>
          <w:tcPr>
            <w:tcW w:w="2621" w:type="dxa"/>
            <w:vAlign w:val="center"/>
          </w:tcPr>
          <w:p w:rsidR="004445B5" w:rsidRPr="00193ABC" w:rsidRDefault="004445B5" w:rsidP="008D6AB6">
            <w:pPr>
              <w:jc w:val="center"/>
              <w:rPr>
                <w:rFonts w:ascii="宋体"/>
                <w:b/>
                <w:szCs w:val="21"/>
              </w:rPr>
            </w:pPr>
            <w:r w:rsidRPr="00193ABC">
              <w:rPr>
                <w:rFonts w:ascii="宋体" w:hAnsi="宋体" w:hint="eastAsia"/>
                <w:b/>
                <w:szCs w:val="21"/>
              </w:rPr>
              <w:t>支出金额（万元）</w:t>
            </w:r>
          </w:p>
        </w:tc>
      </w:tr>
      <w:tr w:rsidR="004445B5" w:rsidRPr="00C432E3" w:rsidTr="008D6AB6">
        <w:trPr>
          <w:jc w:val="center"/>
        </w:trPr>
        <w:tc>
          <w:tcPr>
            <w:tcW w:w="596" w:type="dxa"/>
            <w:vAlign w:val="center"/>
          </w:tcPr>
          <w:p w:rsidR="004445B5" w:rsidRPr="00193ABC" w:rsidRDefault="004445B5" w:rsidP="008D6AB6">
            <w:pPr>
              <w:jc w:val="center"/>
              <w:rPr>
                <w:rFonts w:ascii="宋体" w:hAnsi="宋体"/>
                <w:szCs w:val="21"/>
              </w:rPr>
            </w:pPr>
            <w:r w:rsidRPr="00193ABC">
              <w:rPr>
                <w:rFonts w:ascii="宋体" w:hAnsi="宋体"/>
                <w:szCs w:val="21"/>
              </w:rPr>
              <w:t>1</w:t>
            </w:r>
          </w:p>
        </w:tc>
        <w:tc>
          <w:tcPr>
            <w:tcW w:w="2948" w:type="dxa"/>
            <w:vAlign w:val="center"/>
          </w:tcPr>
          <w:p w:rsidR="004445B5" w:rsidRPr="00193ABC" w:rsidRDefault="004445B5" w:rsidP="008D6AB6">
            <w:pPr>
              <w:jc w:val="center"/>
              <w:rPr>
                <w:rFonts w:ascii="宋体"/>
                <w:szCs w:val="21"/>
              </w:rPr>
            </w:pPr>
            <w:r w:rsidRPr="00193ABC">
              <w:rPr>
                <w:rFonts w:ascii="宋体" w:hAnsi="宋体" w:hint="eastAsia"/>
                <w:szCs w:val="21"/>
              </w:rPr>
              <w:t>协会文艺创作项目补助（含采风活动）</w:t>
            </w:r>
          </w:p>
        </w:tc>
        <w:tc>
          <w:tcPr>
            <w:tcW w:w="2357" w:type="dxa"/>
          </w:tcPr>
          <w:p w:rsidR="004445B5" w:rsidRPr="00193ABC" w:rsidRDefault="004445B5" w:rsidP="008D6AB6">
            <w:pPr>
              <w:jc w:val="center"/>
              <w:rPr>
                <w:rFonts w:ascii="宋体"/>
                <w:szCs w:val="21"/>
              </w:rPr>
            </w:pPr>
            <w:r w:rsidRPr="00132D92">
              <w:rPr>
                <w:rFonts w:ascii="宋体" w:hAnsi="宋体" w:hint="eastAsia"/>
                <w:szCs w:val="21"/>
              </w:rPr>
              <w:t>用于对昆明市文联下属</w:t>
            </w:r>
            <w:r w:rsidRPr="00132D92">
              <w:rPr>
                <w:rFonts w:ascii="宋体" w:hAnsi="宋体"/>
                <w:szCs w:val="21"/>
              </w:rPr>
              <w:t>14</w:t>
            </w:r>
            <w:r w:rsidRPr="00132D92">
              <w:rPr>
                <w:rFonts w:ascii="宋体" w:hAnsi="宋体" w:hint="eastAsia"/>
                <w:szCs w:val="21"/>
              </w:rPr>
              <w:t>家文艺协会</w:t>
            </w:r>
            <w:r w:rsidRPr="00193ABC">
              <w:rPr>
                <w:rFonts w:ascii="宋体" w:hAnsi="宋体" w:hint="eastAsia"/>
                <w:szCs w:val="21"/>
              </w:rPr>
              <w:t>换届工作；开展文艺采购活动，</w:t>
            </w:r>
            <w:r w:rsidRPr="00132D92">
              <w:rPr>
                <w:rFonts w:ascii="宋体" w:hAnsi="宋体" w:hint="eastAsia"/>
                <w:szCs w:val="21"/>
              </w:rPr>
              <w:t>开展文艺创作活动</w:t>
            </w:r>
            <w:r w:rsidRPr="00132D92">
              <w:rPr>
                <w:rFonts w:ascii="宋体"/>
                <w:szCs w:val="21"/>
              </w:rPr>
              <w:t>,</w:t>
            </w:r>
            <w:r w:rsidRPr="00132D92">
              <w:rPr>
                <w:rFonts w:ascii="宋体" w:hAnsi="宋体" w:hint="eastAsia"/>
                <w:szCs w:val="21"/>
              </w:rPr>
              <w:t>提供公益性文化产品和服务</w:t>
            </w:r>
            <w:r w:rsidRPr="00132D92">
              <w:rPr>
                <w:rFonts w:ascii="宋体"/>
                <w:szCs w:val="21"/>
              </w:rPr>
              <w:t>,</w:t>
            </w:r>
            <w:r w:rsidRPr="00132D92">
              <w:rPr>
                <w:rFonts w:ascii="宋体" w:hAnsi="宋体" w:hint="eastAsia"/>
                <w:szCs w:val="21"/>
              </w:rPr>
              <w:t>承担政治宣传任务活动的项目补助。完成市委、市政府交办的命题文艺创作项目。</w:t>
            </w:r>
            <w:r w:rsidRPr="00193ABC">
              <w:rPr>
                <w:rFonts w:ascii="宋体" w:hAnsi="宋体" w:hint="eastAsia"/>
                <w:szCs w:val="21"/>
              </w:rPr>
              <w:t>创作出更多反映时代精神的文艺作品</w:t>
            </w:r>
            <w:r>
              <w:rPr>
                <w:rFonts w:ascii="宋体" w:hAnsi="宋体" w:hint="eastAsia"/>
                <w:szCs w:val="21"/>
              </w:rPr>
              <w:t>。</w:t>
            </w:r>
          </w:p>
        </w:tc>
        <w:tc>
          <w:tcPr>
            <w:tcW w:w="2621" w:type="dxa"/>
            <w:vAlign w:val="center"/>
          </w:tcPr>
          <w:p w:rsidR="004445B5" w:rsidRPr="00193ABC" w:rsidRDefault="004445B5" w:rsidP="008D6AB6">
            <w:pPr>
              <w:jc w:val="center"/>
              <w:rPr>
                <w:rFonts w:ascii="宋体"/>
                <w:szCs w:val="21"/>
              </w:rPr>
            </w:pPr>
            <w:r>
              <w:rPr>
                <w:rFonts w:ascii="宋体" w:hAnsi="宋体"/>
                <w:szCs w:val="21"/>
              </w:rPr>
              <w:t>45.7</w:t>
            </w:r>
          </w:p>
        </w:tc>
      </w:tr>
      <w:tr w:rsidR="004445B5" w:rsidRPr="00C432E3" w:rsidTr="008D6AB6">
        <w:trPr>
          <w:trHeight w:val="623"/>
          <w:jc w:val="center"/>
        </w:trPr>
        <w:tc>
          <w:tcPr>
            <w:tcW w:w="596" w:type="dxa"/>
            <w:vAlign w:val="center"/>
          </w:tcPr>
          <w:p w:rsidR="004445B5" w:rsidRPr="00193ABC" w:rsidRDefault="004445B5" w:rsidP="008D6AB6">
            <w:pPr>
              <w:jc w:val="center"/>
              <w:rPr>
                <w:rFonts w:ascii="宋体" w:hAnsi="宋体"/>
                <w:szCs w:val="21"/>
              </w:rPr>
            </w:pPr>
            <w:r w:rsidRPr="00193ABC">
              <w:rPr>
                <w:rFonts w:ascii="宋体" w:hAnsi="宋体"/>
                <w:szCs w:val="21"/>
              </w:rPr>
              <w:t>2</w:t>
            </w:r>
          </w:p>
        </w:tc>
        <w:tc>
          <w:tcPr>
            <w:tcW w:w="2948" w:type="dxa"/>
            <w:vAlign w:val="center"/>
          </w:tcPr>
          <w:p w:rsidR="004445B5" w:rsidRPr="00193ABC" w:rsidRDefault="004445B5" w:rsidP="008D6AB6">
            <w:pPr>
              <w:jc w:val="center"/>
              <w:rPr>
                <w:rFonts w:ascii="宋体"/>
                <w:szCs w:val="21"/>
              </w:rPr>
            </w:pPr>
            <w:r w:rsidRPr="00193ABC">
              <w:rPr>
                <w:rFonts w:ascii="宋体" w:hAnsi="宋体" w:hint="eastAsia"/>
                <w:szCs w:val="21"/>
              </w:rPr>
              <w:t>六个一文艺精品工程</w:t>
            </w:r>
          </w:p>
        </w:tc>
        <w:tc>
          <w:tcPr>
            <w:tcW w:w="2357" w:type="dxa"/>
          </w:tcPr>
          <w:p w:rsidR="004445B5" w:rsidRPr="00193ABC" w:rsidRDefault="004445B5" w:rsidP="008D6AB6">
            <w:pPr>
              <w:jc w:val="center"/>
              <w:rPr>
                <w:rFonts w:ascii="宋体"/>
                <w:szCs w:val="21"/>
              </w:rPr>
            </w:pPr>
            <w:r w:rsidRPr="00AF4E36">
              <w:rPr>
                <w:rFonts w:ascii="宋体" w:hAnsi="宋体" w:hint="eastAsia"/>
                <w:szCs w:val="21"/>
              </w:rPr>
              <w:t>一次文艺采风创作活动、一台文艺展演、一次文化展览、一个文艺大赛、运维“春城文艺”网、一次文艺专题调研</w:t>
            </w:r>
            <w:r>
              <w:rPr>
                <w:rFonts w:ascii="宋体" w:hAnsi="宋体" w:hint="eastAsia"/>
                <w:szCs w:val="21"/>
              </w:rPr>
              <w:t>、</w:t>
            </w:r>
            <w:r w:rsidRPr="00193ABC">
              <w:rPr>
                <w:rFonts w:ascii="宋体" w:hAnsi="宋体" w:hint="eastAsia"/>
                <w:szCs w:val="21"/>
              </w:rPr>
              <w:t>编辑出版“滇池丛书”第十</w:t>
            </w:r>
            <w:r>
              <w:rPr>
                <w:rFonts w:ascii="宋体" w:hAnsi="宋体" w:hint="eastAsia"/>
                <w:szCs w:val="21"/>
              </w:rPr>
              <w:t>四</w:t>
            </w:r>
            <w:r w:rsidRPr="00193ABC">
              <w:rPr>
                <w:rFonts w:ascii="宋体" w:hAnsi="宋体" w:hint="eastAsia"/>
                <w:szCs w:val="21"/>
              </w:rPr>
              <w:t>辑</w:t>
            </w:r>
          </w:p>
        </w:tc>
        <w:tc>
          <w:tcPr>
            <w:tcW w:w="2621" w:type="dxa"/>
            <w:vAlign w:val="center"/>
          </w:tcPr>
          <w:p w:rsidR="004445B5" w:rsidRPr="00193ABC" w:rsidRDefault="004445B5" w:rsidP="008D6AB6">
            <w:pPr>
              <w:jc w:val="center"/>
              <w:rPr>
                <w:rFonts w:ascii="宋体"/>
                <w:szCs w:val="21"/>
              </w:rPr>
            </w:pPr>
            <w:r>
              <w:rPr>
                <w:rFonts w:ascii="宋体" w:hAnsi="宋体"/>
                <w:szCs w:val="21"/>
              </w:rPr>
              <w:t>16.61</w:t>
            </w:r>
          </w:p>
        </w:tc>
      </w:tr>
      <w:tr w:rsidR="004445B5" w:rsidRPr="00C432E3" w:rsidTr="008D6AB6">
        <w:trPr>
          <w:trHeight w:val="560"/>
          <w:jc w:val="center"/>
        </w:trPr>
        <w:tc>
          <w:tcPr>
            <w:tcW w:w="596" w:type="dxa"/>
            <w:vAlign w:val="center"/>
          </w:tcPr>
          <w:p w:rsidR="004445B5" w:rsidRPr="00193ABC" w:rsidRDefault="004445B5" w:rsidP="008D6AB6">
            <w:pPr>
              <w:jc w:val="center"/>
              <w:rPr>
                <w:rFonts w:ascii="宋体" w:hAnsi="宋体"/>
                <w:szCs w:val="21"/>
              </w:rPr>
            </w:pPr>
            <w:r w:rsidRPr="00193ABC">
              <w:rPr>
                <w:rFonts w:ascii="宋体" w:hAnsi="宋体"/>
                <w:szCs w:val="21"/>
              </w:rPr>
              <w:t>3</w:t>
            </w:r>
          </w:p>
        </w:tc>
        <w:tc>
          <w:tcPr>
            <w:tcW w:w="2948" w:type="dxa"/>
            <w:vAlign w:val="center"/>
          </w:tcPr>
          <w:p w:rsidR="004445B5" w:rsidRPr="00193ABC" w:rsidRDefault="004445B5" w:rsidP="008D6AB6">
            <w:pPr>
              <w:jc w:val="center"/>
              <w:rPr>
                <w:rFonts w:ascii="宋体"/>
                <w:szCs w:val="21"/>
              </w:rPr>
            </w:pPr>
            <w:r w:rsidRPr="00193ABC">
              <w:rPr>
                <w:rFonts w:ascii="宋体" w:hAnsi="宋体" w:hint="eastAsia"/>
                <w:szCs w:val="21"/>
              </w:rPr>
              <w:t>基层文联文艺专项补助</w:t>
            </w:r>
          </w:p>
        </w:tc>
        <w:tc>
          <w:tcPr>
            <w:tcW w:w="2357" w:type="dxa"/>
          </w:tcPr>
          <w:p w:rsidR="004445B5" w:rsidRPr="00BC04B8" w:rsidRDefault="004445B5" w:rsidP="008D6AB6">
            <w:pPr>
              <w:jc w:val="center"/>
              <w:rPr>
                <w:rFonts w:ascii="宋体"/>
                <w:szCs w:val="21"/>
              </w:rPr>
            </w:pPr>
            <w:r w:rsidRPr="00BC04B8">
              <w:rPr>
                <w:rFonts w:ascii="宋体" w:hAnsi="宋体" w:hint="eastAsia"/>
                <w:szCs w:val="21"/>
              </w:rPr>
              <w:t>联系昆明市所辖县</w:t>
            </w:r>
            <w:r w:rsidRPr="00BC04B8">
              <w:rPr>
                <w:rFonts w:ascii="宋体" w:hAnsi="宋体"/>
                <w:szCs w:val="21"/>
              </w:rPr>
              <w:t>(</w:t>
            </w:r>
            <w:r w:rsidRPr="00BC04B8">
              <w:rPr>
                <w:rFonts w:ascii="宋体" w:hAnsi="宋体" w:hint="eastAsia"/>
                <w:szCs w:val="21"/>
              </w:rPr>
              <w:t>市</w:t>
            </w:r>
            <w:r w:rsidRPr="00BC04B8">
              <w:rPr>
                <w:rFonts w:ascii="宋体" w:hAnsi="宋体"/>
                <w:szCs w:val="21"/>
              </w:rPr>
              <w:t>)</w:t>
            </w:r>
            <w:r w:rsidRPr="00BC04B8">
              <w:rPr>
                <w:rFonts w:ascii="宋体" w:hAnsi="宋体" w:hint="eastAsia"/>
                <w:szCs w:val="21"/>
              </w:rPr>
              <w:t>区基层文艺工作</w:t>
            </w:r>
            <w:r w:rsidRPr="00BC04B8">
              <w:rPr>
                <w:rFonts w:ascii="宋体"/>
                <w:szCs w:val="21"/>
              </w:rPr>
              <w:t>,</w:t>
            </w:r>
            <w:r w:rsidRPr="00BC04B8">
              <w:rPr>
                <w:rFonts w:ascii="宋体" w:hAnsi="宋体" w:hint="eastAsia"/>
                <w:szCs w:val="21"/>
              </w:rPr>
              <w:t>与基层文联联合开展昆明市基层文艺工作</w:t>
            </w:r>
            <w:r w:rsidRPr="00BC04B8">
              <w:rPr>
                <w:rFonts w:ascii="宋体"/>
                <w:szCs w:val="21"/>
              </w:rPr>
              <w:t>,</w:t>
            </w:r>
            <w:r w:rsidRPr="00BC04B8">
              <w:rPr>
                <w:rFonts w:ascii="宋体" w:hAnsi="宋体" w:hint="eastAsia"/>
                <w:szCs w:val="21"/>
              </w:rPr>
              <w:t>共同推动昆明市文化繁荣和发展</w:t>
            </w:r>
            <w:r w:rsidRPr="00BC04B8">
              <w:rPr>
                <w:rFonts w:ascii="宋体"/>
                <w:szCs w:val="21"/>
              </w:rPr>
              <w:t>.</w:t>
            </w:r>
            <w:r w:rsidRPr="00BC04B8">
              <w:rPr>
                <w:rFonts w:ascii="宋体" w:hAnsi="宋体" w:hint="eastAsia"/>
                <w:szCs w:val="21"/>
              </w:rPr>
              <w:t>加强基础队伍建设，与县（市）区文联联合主办各类群众性文化活动。形成多方面、多层次、多渠道工作网络，为推动昆明市文化大发展、大繁荣形成合力。共同建设“文化昆明”。</w:t>
            </w:r>
          </w:p>
        </w:tc>
        <w:tc>
          <w:tcPr>
            <w:tcW w:w="2621" w:type="dxa"/>
            <w:vAlign w:val="center"/>
          </w:tcPr>
          <w:p w:rsidR="004445B5" w:rsidRPr="00193ABC" w:rsidRDefault="004445B5" w:rsidP="008D6AB6">
            <w:pPr>
              <w:jc w:val="center"/>
              <w:rPr>
                <w:rFonts w:ascii="宋体"/>
                <w:szCs w:val="21"/>
              </w:rPr>
            </w:pPr>
            <w:r>
              <w:rPr>
                <w:rFonts w:ascii="宋体" w:hAnsi="宋体"/>
                <w:szCs w:val="21"/>
              </w:rPr>
              <w:t>9.8</w:t>
            </w:r>
          </w:p>
        </w:tc>
      </w:tr>
      <w:tr w:rsidR="004445B5" w:rsidRPr="00C432E3" w:rsidTr="008D6AB6">
        <w:trPr>
          <w:trHeight w:val="570"/>
          <w:jc w:val="center"/>
        </w:trPr>
        <w:tc>
          <w:tcPr>
            <w:tcW w:w="596" w:type="dxa"/>
            <w:vAlign w:val="center"/>
          </w:tcPr>
          <w:p w:rsidR="004445B5" w:rsidRPr="00193ABC" w:rsidRDefault="004445B5" w:rsidP="008D6AB6">
            <w:pPr>
              <w:jc w:val="center"/>
              <w:rPr>
                <w:rFonts w:ascii="宋体" w:hAnsi="宋体"/>
                <w:szCs w:val="21"/>
              </w:rPr>
            </w:pPr>
            <w:r w:rsidRPr="00193ABC">
              <w:rPr>
                <w:rFonts w:ascii="宋体" w:hAnsi="宋体"/>
                <w:szCs w:val="21"/>
              </w:rPr>
              <w:t>4</w:t>
            </w:r>
          </w:p>
        </w:tc>
        <w:tc>
          <w:tcPr>
            <w:tcW w:w="2948" w:type="dxa"/>
            <w:vAlign w:val="center"/>
          </w:tcPr>
          <w:p w:rsidR="004445B5" w:rsidRPr="00193ABC" w:rsidRDefault="004445B5" w:rsidP="008D6AB6">
            <w:pPr>
              <w:jc w:val="center"/>
              <w:rPr>
                <w:rFonts w:ascii="宋体"/>
                <w:szCs w:val="21"/>
              </w:rPr>
            </w:pPr>
            <w:r w:rsidRPr="00193ABC">
              <w:rPr>
                <w:rFonts w:ascii="宋体" w:hAnsi="宋体" w:hint="eastAsia"/>
                <w:szCs w:val="21"/>
              </w:rPr>
              <w:t>人才培养经费</w:t>
            </w:r>
          </w:p>
        </w:tc>
        <w:tc>
          <w:tcPr>
            <w:tcW w:w="2357" w:type="dxa"/>
            <w:vAlign w:val="center"/>
          </w:tcPr>
          <w:p w:rsidR="004445B5" w:rsidRPr="00BC04B8" w:rsidRDefault="004445B5" w:rsidP="008D6AB6">
            <w:pPr>
              <w:jc w:val="center"/>
              <w:rPr>
                <w:rFonts w:ascii="宋体"/>
                <w:szCs w:val="21"/>
              </w:rPr>
            </w:pPr>
            <w:r w:rsidRPr="00BC04B8">
              <w:rPr>
                <w:rFonts w:ascii="宋体" w:hAnsi="宋体" w:hint="eastAsia"/>
                <w:szCs w:val="21"/>
              </w:rPr>
              <w:t>开展文化资源普查工作、完善人才库、专家库、文艺苗圃工作、开展文艺进校园、下基层工作，培养文艺新人。组织开展文艺人才培养培训、管理工作。组织开展文艺人才培养、挖掘、培训等工作。</w:t>
            </w:r>
          </w:p>
        </w:tc>
        <w:tc>
          <w:tcPr>
            <w:tcW w:w="2621" w:type="dxa"/>
            <w:vAlign w:val="center"/>
          </w:tcPr>
          <w:p w:rsidR="004445B5" w:rsidRPr="00193ABC" w:rsidRDefault="004445B5" w:rsidP="008D6AB6">
            <w:pPr>
              <w:jc w:val="center"/>
              <w:rPr>
                <w:rFonts w:ascii="宋体"/>
                <w:szCs w:val="21"/>
              </w:rPr>
            </w:pPr>
            <w:r>
              <w:rPr>
                <w:rFonts w:ascii="宋体" w:hAnsi="宋体"/>
                <w:szCs w:val="21"/>
              </w:rPr>
              <w:t>4.62</w:t>
            </w:r>
          </w:p>
        </w:tc>
      </w:tr>
      <w:tr w:rsidR="004445B5" w:rsidRPr="00C432E3" w:rsidTr="008D6AB6">
        <w:trPr>
          <w:trHeight w:val="550"/>
          <w:jc w:val="center"/>
        </w:trPr>
        <w:tc>
          <w:tcPr>
            <w:tcW w:w="596" w:type="dxa"/>
            <w:vAlign w:val="center"/>
          </w:tcPr>
          <w:p w:rsidR="004445B5" w:rsidRPr="00193ABC" w:rsidRDefault="004445B5" w:rsidP="008D6AB6">
            <w:pPr>
              <w:jc w:val="center"/>
              <w:rPr>
                <w:rFonts w:ascii="宋体" w:hAnsi="宋体"/>
                <w:szCs w:val="21"/>
              </w:rPr>
            </w:pPr>
            <w:r w:rsidRPr="00193ABC">
              <w:rPr>
                <w:rFonts w:ascii="宋体" w:hAnsi="宋体"/>
                <w:szCs w:val="21"/>
              </w:rPr>
              <w:t>5</w:t>
            </w:r>
          </w:p>
        </w:tc>
        <w:tc>
          <w:tcPr>
            <w:tcW w:w="2948" w:type="dxa"/>
            <w:vAlign w:val="center"/>
          </w:tcPr>
          <w:p w:rsidR="004445B5" w:rsidRPr="00193ABC" w:rsidRDefault="004445B5" w:rsidP="008D6AB6">
            <w:pPr>
              <w:jc w:val="center"/>
              <w:rPr>
                <w:rFonts w:ascii="宋体"/>
                <w:szCs w:val="21"/>
              </w:rPr>
            </w:pPr>
            <w:r w:rsidRPr="00193ABC">
              <w:rPr>
                <w:rFonts w:ascii="宋体" w:hAnsi="宋体" w:hint="eastAsia"/>
                <w:szCs w:val="21"/>
              </w:rPr>
              <w:t>文艺研究专项资料费</w:t>
            </w:r>
          </w:p>
        </w:tc>
        <w:tc>
          <w:tcPr>
            <w:tcW w:w="2357" w:type="dxa"/>
          </w:tcPr>
          <w:p w:rsidR="004445B5" w:rsidRPr="00193ABC" w:rsidRDefault="004445B5" w:rsidP="008D6AB6">
            <w:pPr>
              <w:rPr>
                <w:rFonts w:ascii="宋体"/>
                <w:szCs w:val="21"/>
              </w:rPr>
            </w:pPr>
            <w:r w:rsidRPr="00193ABC">
              <w:rPr>
                <w:rFonts w:ascii="宋体" w:hAnsi="宋体" w:hint="eastAsia"/>
                <w:szCs w:val="21"/>
              </w:rPr>
              <w:t>征订、收集、整理、编撰文艺创作资料</w:t>
            </w:r>
          </w:p>
        </w:tc>
        <w:tc>
          <w:tcPr>
            <w:tcW w:w="2621" w:type="dxa"/>
            <w:vAlign w:val="center"/>
          </w:tcPr>
          <w:p w:rsidR="004445B5" w:rsidRPr="00193ABC" w:rsidRDefault="004445B5" w:rsidP="008D6AB6">
            <w:pPr>
              <w:jc w:val="center"/>
              <w:rPr>
                <w:rFonts w:ascii="宋体"/>
                <w:szCs w:val="21"/>
              </w:rPr>
            </w:pPr>
            <w:r>
              <w:rPr>
                <w:rFonts w:ascii="宋体" w:hAnsi="宋体"/>
                <w:szCs w:val="21"/>
              </w:rPr>
              <w:t>2.73</w:t>
            </w:r>
          </w:p>
        </w:tc>
      </w:tr>
      <w:tr w:rsidR="004445B5" w:rsidRPr="00C432E3" w:rsidTr="008D6AB6">
        <w:trPr>
          <w:trHeight w:val="572"/>
          <w:jc w:val="center"/>
        </w:trPr>
        <w:tc>
          <w:tcPr>
            <w:tcW w:w="596" w:type="dxa"/>
            <w:vAlign w:val="center"/>
          </w:tcPr>
          <w:p w:rsidR="004445B5" w:rsidRPr="00193ABC" w:rsidRDefault="004445B5" w:rsidP="008D6AB6">
            <w:pPr>
              <w:jc w:val="center"/>
              <w:rPr>
                <w:rFonts w:ascii="宋体" w:hAnsi="宋体"/>
                <w:szCs w:val="21"/>
              </w:rPr>
            </w:pPr>
            <w:r w:rsidRPr="00193ABC">
              <w:rPr>
                <w:rFonts w:ascii="宋体" w:hAnsi="宋体"/>
                <w:szCs w:val="21"/>
              </w:rPr>
              <w:t>6</w:t>
            </w:r>
          </w:p>
        </w:tc>
        <w:tc>
          <w:tcPr>
            <w:tcW w:w="2948" w:type="dxa"/>
            <w:vAlign w:val="center"/>
          </w:tcPr>
          <w:p w:rsidR="004445B5" w:rsidRPr="00193ABC" w:rsidRDefault="004445B5" w:rsidP="008D6AB6">
            <w:pPr>
              <w:jc w:val="center"/>
              <w:rPr>
                <w:rFonts w:ascii="宋体"/>
                <w:szCs w:val="21"/>
              </w:rPr>
            </w:pPr>
            <w:r w:rsidRPr="00193ABC">
              <w:rPr>
                <w:rFonts w:ascii="宋体" w:hAnsi="宋体" w:hint="eastAsia"/>
                <w:szCs w:val="21"/>
              </w:rPr>
              <w:t>三下乡活动经费</w:t>
            </w:r>
          </w:p>
        </w:tc>
        <w:tc>
          <w:tcPr>
            <w:tcW w:w="2357" w:type="dxa"/>
          </w:tcPr>
          <w:p w:rsidR="004445B5" w:rsidRPr="00BC04B8" w:rsidRDefault="004445B5" w:rsidP="008D6AB6">
            <w:pPr>
              <w:jc w:val="center"/>
              <w:rPr>
                <w:rFonts w:ascii="宋体"/>
                <w:szCs w:val="21"/>
              </w:rPr>
            </w:pPr>
            <w:r w:rsidRPr="00BC04B8">
              <w:rPr>
                <w:rFonts w:ascii="宋体" w:hAnsi="宋体" w:hint="eastAsia"/>
                <w:szCs w:val="21"/>
              </w:rPr>
              <w:t>组织开展好以“送欢乐，下基层”为主题的“三下乡”“文化六进惠民生”活动，积极响应中国文联、云南省文联、昆明市委宣传部的号召和工作安排</w:t>
            </w:r>
            <w:r w:rsidRPr="00BC04B8">
              <w:rPr>
                <w:rFonts w:ascii="宋体"/>
                <w:szCs w:val="21"/>
              </w:rPr>
              <w:t>,</w:t>
            </w:r>
            <w:r w:rsidRPr="00BC04B8">
              <w:rPr>
                <w:rFonts w:ascii="宋体" w:hAnsi="宋体" w:hint="eastAsia"/>
                <w:szCs w:val="21"/>
              </w:rPr>
              <w:t>组织文艺志愿者送文化进农村、进社区、进企业、进军营、进学校。“挂包帮”精准扶贫等文化昆明活动。</w:t>
            </w:r>
          </w:p>
        </w:tc>
        <w:tc>
          <w:tcPr>
            <w:tcW w:w="2621" w:type="dxa"/>
            <w:vAlign w:val="center"/>
          </w:tcPr>
          <w:p w:rsidR="004445B5" w:rsidRPr="00193ABC" w:rsidRDefault="004445B5" w:rsidP="008D6AB6">
            <w:pPr>
              <w:jc w:val="center"/>
              <w:rPr>
                <w:rFonts w:ascii="宋体"/>
                <w:szCs w:val="21"/>
              </w:rPr>
            </w:pPr>
            <w:r>
              <w:rPr>
                <w:rFonts w:ascii="宋体" w:hAnsi="宋体"/>
                <w:szCs w:val="21"/>
              </w:rPr>
              <w:t>5.72</w:t>
            </w:r>
          </w:p>
        </w:tc>
      </w:tr>
      <w:tr w:rsidR="004445B5" w:rsidRPr="00C432E3" w:rsidTr="008D6AB6">
        <w:trPr>
          <w:trHeight w:val="572"/>
          <w:jc w:val="center"/>
        </w:trPr>
        <w:tc>
          <w:tcPr>
            <w:tcW w:w="596" w:type="dxa"/>
            <w:vAlign w:val="center"/>
          </w:tcPr>
          <w:p w:rsidR="004445B5" w:rsidRPr="00193ABC" w:rsidRDefault="004445B5" w:rsidP="008D6AB6">
            <w:pPr>
              <w:jc w:val="center"/>
              <w:rPr>
                <w:rFonts w:ascii="宋体"/>
                <w:szCs w:val="21"/>
              </w:rPr>
            </w:pPr>
            <w:r>
              <w:rPr>
                <w:rFonts w:ascii="宋体" w:hAnsi="宋体"/>
                <w:szCs w:val="21"/>
              </w:rPr>
              <w:t>7</w:t>
            </w:r>
          </w:p>
        </w:tc>
        <w:tc>
          <w:tcPr>
            <w:tcW w:w="2948" w:type="dxa"/>
            <w:vAlign w:val="center"/>
          </w:tcPr>
          <w:p w:rsidR="004445B5" w:rsidRPr="00193ABC" w:rsidRDefault="004445B5" w:rsidP="008D6AB6">
            <w:pPr>
              <w:jc w:val="center"/>
              <w:rPr>
                <w:rFonts w:ascii="宋体"/>
                <w:szCs w:val="21"/>
              </w:rPr>
            </w:pPr>
            <w:r>
              <w:rPr>
                <w:rFonts w:ascii="宋体" w:hAnsi="宋体" w:hint="eastAsia"/>
                <w:szCs w:val="21"/>
              </w:rPr>
              <w:t>文艺精品创作</w:t>
            </w:r>
            <w:r w:rsidRPr="00193ABC">
              <w:rPr>
                <w:rFonts w:ascii="宋体" w:hAnsi="宋体" w:hint="eastAsia"/>
                <w:szCs w:val="21"/>
              </w:rPr>
              <w:t>补助</w:t>
            </w:r>
          </w:p>
        </w:tc>
        <w:tc>
          <w:tcPr>
            <w:tcW w:w="2357" w:type="dxa"/>
          </w:tcPr>
          <w:p w:rsidR="004445B5" w:rsidRPr="00193ABC" w:rsidRDefault="004445B5" w:rsidP="008D6AB6">
            <w:pPr>
              <w:jc w:val="center"/>
              <w:rPr>
                <w:rFonts w:ascii="宋体"/>
                <w:szCs w:val="21"/>
              </w:rPr>
            </w:pPr>
            <w:r w:rsidRPr="00BC04B8">
              <w:rPr>
                <w:rFonts w:ascii="宋体" w:hAnsi="宋体" w:hint="eastAsia"/>
                <w:szCs w:val="21"/>
              </w:rPr>
              <w:t>结合市文联部门职责，根据年度工作计划需要重点打造的文艺精品项目。</w:t>
            </w:r>
            <w:r w:rsidRPr="00193ABC">
              <w:rPr>
                <w:rFonts w:ascii="宋体" w:hAnsi="宋体" w:hint="eastAsia"/>
                <w:szCs w:val="21"/>
              </w:rPr>
              <w:t>开展文艺创作和文艺展演，精心打造及宣传优秀文艺作品</w:t>
            </w:r>
          </w:p>
        </w:tc>
        <w:tc>
          <w:tcPr>
            <w:tcW w:w="2621" w:type="dxa"/>
            <w:vAlign w:val="center"/>
          </w:tcPr>
          <w:p w:rsidR="004445B5" w:rsidRDefault="004445B5" w:rsidP="008D6AB6">
            <w:pPr>
              <w:jc w:val="center"/>
              <w:rPr>
                <w:rFonts w:ascii="宋体" w:hAnsi="宋体"/>
                <w:szCs w:val="21"/>
              </w:rPr>
            </w:pPr>
            <w:r>
              <w:rPr>
                <w:rFonts w:ascii="宋体" w:hAnsi="宋体"/>
                <w:szCs w:val="21"/>
              </w:rPr>
              <w:t>3</w:t>
            </w:r>
          </w:p>
        </w:tc>
      </w:tr>
      <w:tr w:rsidR="004445B5" w:rsidRPr="00C432E3" w:rsidTr="008D6AB6">
        <w:trPr>
          <w:trHeight w:val="416"/>
          <w:jc w:val="center"/>
        </w:trPr>
        <w:tc>
          <w:tcPr>
            <w:tcW w:w="596" w:type="dxa"/>
            <w:vAlign w:val="center"/>
          </w:tcPr>
          <w:p w:rsidR="004445B5" w:rsidRPr="00193ABC" w:rsidRDefault="004445B5" w:rsidP="008D6AB6">
            <w:pPr>
              <w:jc w:val="center"/>
              <w:rPr>
                <w:rFonts w:ascii="宋体"/>
                <w:szCs w:val="21"/>
              </w:rPr>
            </w:pPr>
            <w:r>
              <w:rPr>
                <w:rFonts w:ascii="宋体" w:hAnsi="宋体"/>
                <w:szCs w:val="21"/>
              </w:rPr>
              <w:t>8</w:t>
            </w:r>
          </w:p>
        </w:tc>
        <w:tc>
          <w:tcPr>
            <w:tcW w:w="2948" w:type="dxa"/>
            <w:vAlign w:val="center"/>
          </w:tcPr>
          <w:p w:rsidR="004445B5" w:rsidRPr="00193ABC" w:rsidRDefault="004445B5" w:rsidP="008D6AB6">
            <w:pPr>
              <w:jc w:val="center"/>
              <w:rPr>
                <w:rFonts w:ascii="宋体"/>
                <w:szCs w:val="21"/>
              </w:rPr>
            </w:pPr>
            <w:r w:rsidRPr="00193ABC">
              <w:rPr>
                <w:rFonts w:ascii="宋体" w:hAnsi="宋体" w:hint="eastAsia"/>
                <w:szCs w:val="21"/>
              </w:rPr>
              <w:t>文联协会办公楼年度日常维护、管理、运行等费用</w:t>
            </w:r>
          </w:p>
        </w:tc>
        <w:tc>
          <w:tcPr>
            <w:tcW w:w="2357" w:type="dxa"/>
          </w:tcPr>
          <w:p w:rsidR="004445B5" w:rsidRPr="0097263C" w:rsidRDefault="004445B5" w:rsidP="008D6AB6">
            <w:pPr>
              <w:jc w:val="center"/>
              <w:rPr>
                <w:rFonts w:ascii="宋体"/>
                <w:szCs w:val="21"/>
              </w:rPr>
            </w:pPr>
            <w:r w:rsidRPr="0097263C">
              <w:rPr>
                <w:rFonts w:ascii="宋体" w:hAnsi="宋体" w:hint="eastAsia"/>
                <w:szCs w:val="21"/>
              </w:rPr>
              <w:t>按照文件要求，十二五时期昆明文化重点项目工程昆明文苑建成之前市领导特批市文联用于活动、展示交流平台的文联老办公楼装修补助及</w:t>
            </w:r>
            <w:r w:rsidRPr="0097263C">
              <w:rPr>
                <w:rFonts w:ascii="宋体" w:hAnsi="宋体"/>
                <w:szCs w:val="21"/>
              </w:rPr>
              <w:t>16</w:t>
            </w:r>
            <w:r w:rsidRPr="0097263C">
              <w:rPr>
                <w:rFonts w:ascii="宋体" w:hAnsi="宋体" w:hint="eastAsia"/>
                <w:szCs w:val="21"/>
              </w:rPr>
              <w:t>个专业文艺协会日常办公、活动使用、维护、管理费用。</w:t>
            </w:r>
          </w:p>
        </w:tc>
        <w:tc>
          <w:tcPr>
            <w:tcW w:w="2621" w:type="dxa"/>
            <w:vAlign w:val="center"/>
          </w:tcPr>
          <w:p w:rsidR="004445B5" w:rsidRPr="00193ABC" w:rsidRDefault="004445B5" w:rsidP="008D6AB6">
            <w:pPr>
              <w:jc w:val="center"/>
              <w:rPr>
                <w:rFonts w:ascii="宋体"/>
                <w:szCs w:val="21"/>
              </w:rPr>
            </w:pPr>
            <w:r>
              <w:rPr>
                <w:rFonts w:ascii="宋体" w:hAnsi="宋体"/>
                <w:szCs w:val="21"/>
              </w:rPr>
              <w:t>4.18</w:t>
            </w:r>
          </w:p>
        </w:tc>
      </w:tr>
      <w:tr w:rsidR="004445B5" w:rsidRPr="00C432E3" w:rsidTr="008D6AB6">
        <w:trPr>
          <w:trHeight w:val="484"/>
          <w:jc w:val="center"/>
        </w:trPr>
        <w:tc>
          <w:tcPr>
            <w:tcW w:w="596" w:type="dxa"/>
            <w:vAlign w:val="center"/>
          </w:tcPr>
          <w:p w:rsidR="004445B5" w:rsidRPr="00193ABC" w:rsidRDefault="004445B5" w:rsidP="008D6AB6">
            <w:pPr>
              <w:jc w:val="center"/>
              <w:rPr>
                <w:rFonts w:ascii="宋体"/>
                <w:szCs w:val="21"/>
              </w:rPr>
            </w:pPr>
            <w:r>
              <w:rPr>
                <w:rFonts w:ascii="宋体" w:hAnsi="宋体"/>
                <w:szCs w:val="21"/>
              </w:rPr>
              <w:t>9</w:t>
            </w:r>
          </w:p>
        </w:tc>
        <w:tc>
          <w:tcPr>
            <w:tcW w:w="2948" w:type="dxa"/>
            <w:vAlign w:val="center"/>
          </w:tcPr>
          <w:p w:rsidR="004445B5" w:rsidRPr="00193ABC" w:rsidRDefault="004445B5" w:rsidP="008D6AB6">
            <w:pPr>
              <w:jc w:val="center"/>
              <w:rPr>
                <w:rFonts w:ascii="宋体"/>
                <w:szCs w:val="21"/>
              </w:rPr>
            </w:pPr>
            <w:r w:rsidRPr="00193ABC">
              <w:rPr>
                <w:rFonts w:ascii="宋体" w:hAnsi="宋体" w:hint="eastAsia"/>
                <w:szCs w:val="21"/>
              </w:rPr>
              <w:t>政府采购固定资产</w:t>
            </w:r>
          </w:p>
        </w:tc>
        <w:tc>
          <w:tcPr>
            <w:tcW w:w="2357" w:type="dxa"/>
          </w:tcPr>
          <w:p w:rsidR="004445B5" w:rsidRPr="009D12D5" w:rsidRDefault="004445B5" w:rsidP="004445B5">
            <w:pPr>
              <w:ind w:firstLineChars="200" w:firstLine="31680"/>
              <w:rPr>
                <w:rFonts w:ascii="宋体"/>
                <w:szCs w:val="21"/>
              </w:rPr>
            </w:pPr>
            <w:r>
              <w:rPr>
                <w:rFonts w:ascii="宋体" w:hAnsi="宋体" w:hint="eastAsia"/>
                <w:szCs w:val="21"/>
              </w:rPr>
              <w:t>台式电脑</w:t>
            </w:r>
            <w:r>
              <w:rPr>
                <w:rFonts w:ascii="宋体" w:hAnsi="宋体"/>
                <w:szCs w:val="21"/>
              </w:rPr>
              <w:t>2</w:t>
            </w:r>
            <w:r w:rsidRPr="009D12D5">
              <w:rPr>
                <w:rFonts w:ascii="宋体" w:hAnsi="宋体" w:hint="eastAsia"/>
                <w:szCs w:val="21"/>
              </w:rPr>
              <w:t>台、</w:t>
            </w:r>
            <w:r>
              <w:rPr>
                <w:rFonts w:ascii="宋体" w:hAnsi="宋体" w:hint="eastAsia"/>
                <w:szCs w:val="21"/>
              </w:rPr>
              <w:t>笔记本电脑</w:t>
            </w:r>
            <w:r>
              <w:rPr>
                <w:rFonts w:ascii="宋体" w:hAnsi="宋体"/>
                <w:szCs w:val="21"/>
              </w:rPr>
              <w:t>1</w:t>
            </w:r>
            <w:r>
              <w:rPr>
                <w:rFonts w:ascii="宋体" w:hAnsi="宋体" w:hint="eastAsia"/>
                <w:szCs w:val="21"/>
              </w:rPr>
              <w:t>台、多功能一体机</w:t>
            </w:r>
            <w:r>
              <w:rPr>
                <w:rFonts w:ascii="宋体" w:hAnsi="宋体"/>
                <w:szCs w:val="21"/>
              </w:rPr>
              <w:t>2</w:t>
            </w:r>
            <w:r>
              <w:rPr>
                <w:rFonts w:ascii="宋体" w:hAnsi="宋体" w:hint="eastAsia"/>
                <w:szCs w:val="21"/>
              </w:rPr>
              <w:t>台、保险柜</w:t>
            </w:r>
            <w:r>
              <w:rPr>
                <w:rFonts w:ascii="宋体" w:hAnsi="宋体"/>
                <w:szCs w:val="21"/>
              </w:rPr>
              <w:t>1</w:t>
            </w:r>
            <w:r>
              <w:rPr>
                <w:rFonts w:ascii="宋体" w:hAnsi="宋体" w:hint="eastAsia"/>
                <w:szCs w:val="21"/>
              </w:rPr>
              <w:t>个</w:t>
            </w:r>
            <w:r w:rsidRPr="009D12D5">
              <w:rPr>
                <w:rFonts w:ascii="宋体" w:hAnsi="宋体" w:hint="eastAsia"/>
                <w:szCs w:val="21"/>
              </w:rPr>
              <w:t>。</w:t>
            </w:r>
            <w:r>
              <w:rPr>
                <w:rFonts w:ascii="宋体" w:hAnsi="宋体" w:hint="eastAsia"/>
                <w:szCs w:val="21"/>
              </w:rPr>
              <w:t>采购工作已全部完成。</w:t>
            </w:r>
          </w:p>
          <w:p w:rsidR="004445B5" w:rsidRPr="009D12D5" w:rsidRDefault="004445B5" w:rsidP="008D6AB6">
            <w:pPr>
              <w:jc w:val="center"/>
              <w:rPr>
                <w:rFonts w:ascii="宋体"/>
                <w:szCs w:val="21"/>
              </w:rPr>
            </w:pPr>
          </w:p>
        </w:tc>
        <w:tc>
          <w:tcPr>
            <w:tcW w:w="2621" w:type="dxa"/>
            <w:vAlign w:val="center"/>
          </w:tcPr>
          <w:p w:rsidR="004445B5" w:rsidRPr="00193ABC" w:rsidRDefault="004445B5" w:rsidP="008D6AB6">
            <w:pPr>
              <w:jc w:val="center"/>
              <w:rPr>
                <w:rFonts w:ascii="宋体"/>
                <w:szCs w:val="21"/>
              </w:rPr>
            </w:pPr>
            <w:r>
              <w:rPr>
                <w:rFonts w:ascii="宋体" w:hAnsi="宋体"/>
                <w:szCs w:val="21"/>
              </w:rPr>
              <w:t>2.82</w:t>
            </w:r>
          </w:p>
        </w:tc>
      </w:tr>
      <w:tr w:rsidR="004445B5" w:rsidRPr="00262742" w:rsidTr="008D6AB6">
        <w:trPr>
          <w:trHeight w:val="579"/>
          <w:jc w:val="center"/>
        </w:trPr>
        <w:tc>
          <w:tcPr>
            <w:tcW w:w="596" w:type="dxa"/>
            <w:vAlign w:val="center"/>
          </w:tcPr>
          <w:p w:rsidR="004445B5" w:rsidRPr="00193ABC" w:rsidRDefault="004445B5" w:rsidP="008D6AB6">
            <w:pPr>
              <w:jc w:val="center"/>
              <w:rPr>
                <w:rFonts w:ascii="宋体"/>
                <w:b/>
                <w:szCs w:val="21"/>
              </w:rPr>
            </w:pPr>
          </w:p>
        </w:tc>
        <w:tc>
          <w:tcPr>
            <w:tcW w:w="2948" w:type="dxa"/>
            <w:vAlign w:val="center"/>
          </w:tcPr>
          <w:p w:rsidR="004445B5" w:rsidRPr="00193ABC" w:rsidRDefault="004445B5" w:rsidP="008D6AB6">
            <w:pPr>
              <w:jc w:val="center"/>
              <w:rPr>
                <w:rFonts w:ascii="宋体"/>
                <w:b/>
                <w:szCs w:val="21"/>
              </w:rPr>
            </w:pPr>
            <w:r w:rsidRPr="00193ABC">
              <w:rPr>
                <w:rFonts w:ascii="宋体" w:hAnsi="宋体" w:hint="eastAsia"/>
                <w:b/>
                <w:szCs w:val="21"/>
              </w:rPr>
              <w:t>合计</w:t>
            </w:r>
          </w:p>
        </w:tc>
        <w:tc>
          <w:tcPr>
            <w:tcW w:w="2357" w:type="dxa"/>
          </w:tcPr>
          <w:p w:rsidR="004445B5" w:rsidRPr="00193ABC" w:rsidRDefault="004445B5" w:rsidP="008D6AB6">
            <w:pPr>
              <w:jc w:val="center"/>
              <w:rPr>
                <w:rFonts w:ascii="宋体"/>
                <w:b/>
                <w:szCs w:val="21"/>
              </w:rPr>
            </w:pPr>
          </w:p>
        </w:tc>
        <w:tc>
          <w:tcPr>
            <w:tcW w:w="2621" w:type="dxa"/>
            <w:vAlign w:val="center"/>
          </w:tcPr>
          <w:p w:rsidR="004445B5" w:rsidRPr="00193ABC" w:rsidRDefault="004445B5" w:rsidP="008D6AB6">
            <w:pPr>
              <w:jc w:val="center"/>
              <w:rPr>
                <w:rFonts w:ascii="宋体"/>
                <w:b/>
                <w:szCs w:val="21"/>
              </w:rPr>
            </w:pPr>
            <w:r>
              <w:rPr>
                <w:rFonts w:ascii="宋体" w:hAnsi="宋体"/>
                <w:b/>
                <w:szCs w:val="21"/>
              </w:rPr>
              <w:t>95.18</w:t>
            </w:r>
          </w:p>
        </w:tc>
      </w:tr>
    </w:tbl>
    <w:p w:rsidR="004445B5" w:rsidRPr="00F006E4" w:rsidRDefault="004445B5" w:rsidP="00F006E4">
      <w:pPr>
        <w:pStyle w:val="ListParagraph"/>
        <w:ind w:left="709" w:firstLineChars="0" w:firstLine="0"/>
        <w:rPr>
          <w:rFonts w:ascii="仿宋_GB2312" w:eastAsia="仿宋_GB2312"/>
          <w:sz w:val="32"/>
          <w:szCs w:val="32"/>
        </w:rPr>
      </w:pPr>
    </w:p>
    <w:p w:rsidR="004445B5" w:rsidRDefault="004445B5" w:rsidP="00F006E4">
      <w:pPr>
        <w:pStyle w:val="ListParagraph"/>
        <w:numPr>
          <w:ilvl w:val="0"/>
          <w:numId w:val="1"/>
        </w:numPr>
        <w:ind w:left="0" w:firstLineChars="0" w:firstLine="709"/>
        <w:rPr>
          <w:rFonts w:ascii="楷体_GB2312" w:eastAsia="楷体_GB2312" w:hAnsi="宋体" w:cs="宋体"/>
          <w:color w:val="000000"/>
          <w:kern w:val="0"/>
          <w:sz w:val="32"/>
          <w:szCs w:val="32"/>
        </w:rPr>
      </w:pPr>
      <w:r w:rsidRPr="004E1245">
        <w:rPr>
          <w:rFonts w:ascii="楷体_GB2312" w:eastAsia="楷体_GB2312" w:hAnsi="宋体" w:cs="宋体" w:hint="eastAsia"/>
          <w:color w:val="000000"/>
          <w:kern w:val="0"/>
          <w:sz w:val="32"/>
          <w:szCs w:val="32"/>
        </w:rPr>
        <w:t>发现的问题和整改措施</w:t>
      </w:r>
    </w:p>
    <w:p w:rsidR="004445B5" w:rsidRDefault="004445B5" w:rsidP="00FD63CD">
      <w:pPr>
        <w:ind w:firstLineChars="200" w:firstLine="31680"/>
        <w:rPr>
          <w:rFonts w:ascii="仿宋_GB2312" w:eastAsia="仿宋_GB2312"/>
          <w:sz w:val="32"/>
          <w:szCs w:val="32"/>
        </w:rPr>
      </w:pPr>
      <w:r>
        <w:rPr>
          <w:rFonts w:ascii="仿宋_GB2312" w:eastAsia="仿宋_GB2312" w:hint="eastAsia"/>
          <w:sz w:val="32"/>
          <w:szCs w:val="32"/>
        </w:rPr>
        <w:t>存在的问题：</w:t>
      </w:r>
    </w:p>
    <w:p w:rsidR="004445B5" w:rsidRDefault="004445B5" w:rsidP="00FD63CD">
      <w:pPr>
        <w:ind w:firstLineChars="200" w:firstLine="3168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对文艺成果的普及力度不够</w:t>
      </w:r>
    </w:p>
    <w:p w:rsidR="004445B5" w:rsidRDefault="004445B5" w:rsidP="00FD63CD">
      <w:pPr>
        <w:ind w:firstLineChars="200" w:firstLine="3168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项目支出资金之间相互挤占，资金的实际用途不符合部门预算</w:t>
      </w:r>
      <w:r w:rsidRPr="003D4595">
        <w:rPr>
          <w:rFonts w:ascii="仿宋_GB2312" w:eastAsia="仿宋_GB2312" w:hint="eastAsia"/>
          <w:sz w:val="32"/>
          <w:szCs w:val="32"/>
        </w:rPr>
        <w:t>批复用途。</w:t>
      </w:r>
    </w:p>
    <w:p w:rsidR="004445B5" w:rsidRPr="006A5C48" w:rsidRDefault="004445B5" w:rsidP="00FD63CD">
      <w:pPr>
        <w:ind w:firstLineChars="200" w:firstLine="31680"/>
        <w:rPr>
          <w:rFonts w:ascii="仿宋_GB2312" w:eastAsia="仿宋_GB2312"/>
          <w:sz w:val="32"/>
          <w:szCs w:val="32"/>
        </w:rPr>
      </w:pPr>
      <w:r>
        <w:rPr>
          <w:rFonts w:ascii="仿宋_GB2312" w:eastAsia="仿宋_GB2312" w:hint="eastAsia"/>
          <w:sz w:val="32"/>
          <w:szCs w:val="32"/>
        </w:rPr>
        <w:t>在</w:t>
      </w:r>
      <w:r>
        <w:rPr>
          <w:rFonts w:ascii="仿宋_GB2312" w:eastAsia="仿宋_GB2312"/>
          <w:sz w:val="32"/>
          <w:szCs w:val="32"/>
        </w:rPr>
        <w:t>2017</w:t>
      </w:r>
      <w:r>
        <w:rPr>
          <w:rFonts w:ascii="仿宋_GB2312" w:eastAsia="仿宋_GB2312" w:hint="eastAsia"/>
          <w:sz w:val="32"/>
          <w:szCs w:val="32"/>
        </w:rPr>
        <w:t>年下半年的预算支出绩效评价工作中，市文联将按照市财政局的要求，结合自身实际，根据存在的问题，制定出更加科学的绩效评价制度和方案，严格绩效管理流程，努力把绩效评价工作做得更加完善。</w:t>
      </w:r>
    </w:p>
    <w:p w:rsidR="004445B5" w:rsidRDefault="004445B5" w:rsidP="004E1245">
      <w:pPr>
        <w:pStyle w:val="ListParagraph"/>
        <w:ind w:firstLineChars="0" w:firstLine="0"/>
        <w:rPr>
          <w:rFonts w:ascii="楷体_GB2312" w:eastAsia="楷体_GB2312" w:hAnsi="宋体" w:cs="宋体"/>
          <w:color w:val="000000"/>
          <w:kern w:val="0"/>
          <w:sz w:val="32"/>
          <w:szCs w:val="32"/>
        </w:rPr>
      </w:pPr>
    </w:p>
    <w:p w:rsidR="004445B5" w:rsidRDefault="004445B5" w:rsidP="004E1245">
      <w:pPr>
        <w:pStyle w:val="ListParagraph"/>
        <w:ind w:firstLineChars="0" w:firstLine="0"/>
        <w:rPr>
          <w:rFonts w:ascii="仿宋_GB2312" w:eastAsia="仿宋_GB2312"/>
          <w:sz w:val="32"/>
          <w:szCs w:val="32"/>
        </w:rPr>
      </w:pPr>
      <w:r>
        <w:rPr>
          <w:rFonts w:ascii="楷体_GB2312" w:eastAsia="楷体_GB2312" w:hAnsi="宋体" w:cs="宋体"/>
          <w:color w:val="000000"/>
          <w:kern w:val="0"/>
          <w:sz w:val="32"/>
          <w:szCs w:val="32"/>
        </w:rPr>
        <w:t xml:space="preserve">                             </w:t>
      </w:r>
      <w:r w:rsidRPr="00A43D55">
        <w:rPr>
          <w:rFonts w:ascii="仿宋_GB2312" w:eastAsia="仿宋_GB2312" w:hint="eastAsia"/>
          <w:sz w:val="32"/>
          <w:szCs w:val="32"/>
        </w:rPr>
        <w:t>昆明市文学艺术界联合会</w:t>
      </w:r>
    </w:p>
    <w:p w:rsidR="004445B5" w:rsidRPr="00A43D55" w:rsidRDefault="004445B5" w:rsidP="004E1245">
      <w:pPr>
        <w:pStyle w:val="ListParagraph"/>
        <w:ind w:firstLineChars="0" w:firstLine="0"/>
        <w:rPr>
          <w:rFonts w:ascii="仿宋_GB2312" w:eastAsia="仿宋_GB2312"/>
          <w:sz w:val="32"/>
          <w:szCs w:val="32"/>
        </w:rPr>
      </w:pPr>
      <w:r>
        <w:rPr>
          <w:rFonts w:ascii="仿宋_GB2312" w:eastAsia="仿宋_GB2312"/>
          <w:sz w:val="32"/>
          <w:szCs w:val="32"/>
        </w:rPr>
        <w:t xml:space="preserve">                                 </w:t>
      </w:r>
      <w:smartTag w:uri="urn:schemas-microsoft-com:office:smarttags" w:element="chsdate">
        <w:smartTagPr>
          <w:attr w:name="IsROCDate" w:val="False"/>
          <w:attr w:name="IsLunarDate" w:val="False"/>
          <w:attr w:name="Day" w:val="4"/>
          <w:attr w:name="Month" w:val="7"/>
          <w:attr w:name="Year" w:val="2017"/>
        </w:smartTagP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7</w:t>
        </w:r>
        <w:r>
          <w:rPr>
            <w:rFonts w:ascii="仿宋_GB2312" w:eastAsia="仿宋_GB2312" w:hint="eastAsia"/>
            <w:sz w:val="32"/>
            <w:szCs w:val="32"/>
          </w:rPr>
          <w:t>月</w:t>
        </w:r>
        <w:r>
          <w:rPr>
            <w:rFonts w:ascii="仿宋_GB2312" w:eastAsia="仿宋_GB2312"/>
            <w:sz w:val="32"/>
            <w:szCs w:val="32"/>
          </w:rPr>
          <w:t>4</w:t>
        </w:r>
        <w:r>
          <w:rPr>
            <w:rFonts w:ascii="仿宋_GB2312" w:eastAsia="仿宋_GB2312" w:hint="eastAsia"/>
            <w:sz w:val="32"/>
            <w:szCs w:val="32"/>
          </w:rPr>
          <w:t>日</w:t>
        </w:r>
      </w:smartTag>
    </w:p>
    <w:sectPr w:rsidR="004445B5" w:rsidRPr="00A43D55" w:rsidSect="00B269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5B5" w:rsidRDefault="004445B5" w:rsidP="003D4A07">
      <w:r>
        <w:separator/>
      </w:r>
    </w:p>
  </w:endnote>
  <w:endnote w:type="continuationSeparator" w:id="1">
    <w:p w:rsidR="004445B5" w:rsidRDefault="004445B5" w:rsidP="003D4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5B5" w:rsidRDefault="004445B5" w:rsidP="003D4A07">
      <w:r>
        <w:separator/>
      </w:r>
    </w:p>
  </w:footnote>
  <w:footnote w:type="continuationSeparator" w:id="1">
    <w:p w:rsidR="004445B5" w:rsidRDefault="004445B5" w:rsidP="003D4A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FE7E1A"/>
    <w:multiLevelType w:val="hybridMultilevel"/>
    <w:tmpl w:val="5AF6EC62"/>
    <w:lvl w:ilvl="0" w:tplc="7812BC5A">
      <w:start w:val="1"/>
      <w:numFmt w:val="japaneseCounting"/>
      <w:lvlText w:val="%1、"/>
      <w:lvlJc w:val="left"/>
      <w:pPr>
        <w:ind w:left="660" w:hanging="6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06E4"/>
    <w:rsid w:val="0007032D"/>
    <w:rsid w:val="00132D92"/>
    <w:rsid w:val="00193ABC"/>
    <w:rsid w:val="0025429F"/>
    <w:rsid w:val="00262742"/>
    <w:rsid w:val="002C3D19"/>
    <w:rsid w:val="00324EFE"/>
    <w:rsid w:val="00332A23"/>
    <w:rsid w:val="003512BF"/>
    <w:rsid w:val="003622D3"/>
    <w:rsid w:val="003D4595"/>
    <w:rsid w:val="003D4A07"/>
    <w:rsid w:val="003D56FD"/>
    <w:rsid w:val="003F01FB"/>
    <w:rsid w:val="003F50DB"/>
    <w:rsid w:val="00412A89"/>
    <w:rsid w:val="004445B5"/>
    <w:rsid w:val="00495712"/>
    <w:rsid w:val="004A4A2B"/>
    <w:rsid w:val="004B6DBE"/>
    <w:rsid w:val="004E1245"/>
    <w:rsid w:val="005157B3"/>
    <w:rsid w:val="00534640"/>
    <w:rsid w:val="005D239F"/>
    <w:rsid w:val="005D767B"/>
    <w:rsid w:val="00637E81"/>
    <w:rsid w:val="00640249"/>
    <w:rsid w:val="006429EE"/>
    <w:rsid w:val="006603F1"/>
    <w:rsid w:val="006A4A08"/>
    <w:rsid w:val="006A5C48"/>
    <w:rsid w:val="006D5350"/>
    <w:rsid w:val="006E4127"/>
    <w:rsid w:val="00793278"/>
    <w:rsid w:val="007C0C9F"/>
    <w:rsid w:val="007F01B0"/>
    <w:rsid w:val="00821A11"/>
    <w:rsid w:val="00831B2B"/>
    <w:rsid w:val="00851081"/>
    <w:rsid w:val="008834D5"/>
    <w:rsid w:val="008A5457"/>
    <w:rsid w:val="008C383A"/>
    <w:rsid w:val="008D6AB6"/>
    <w:rsid w:val="00922101"/>
    <w:rsid w:val="0097263C"/>
    <w:rsid w:val="009921DC"/>
    <w:rsid w:val="009D12D5"/>
    <w:rsid w:val="009D347D"/>
    <w:rsid w:val="00A43D55"/>
    <w:rsid w:val="00AF4E36"/>
    <w:rsid w:val="00B2698F"/>
    <w:rsid w:val="00B46445"/>
    <w:rsid w:val="00B51F6E"/>
    <w:rsid w:val="00B6771B"/>
    <w:rsid w:val="00BB39D8"/>
    <w:rsid w:val="00BC035F"/>
    <w:rsid w:val="00BC04B8"/>
    <w:rsid w:val="00BF3A08"/>
    <w:rsid w:val="00C20B12"/>
    <w:rsid w:val="00C432E3"/>
    <w:rsid w:val="00C921F6"/>
    <w:rsid w:val="00CF1EFE"/>
    <w:rsid w:val="00D44007"/>
    <w:rsid w:val="00D609FE"/>
    <w:rsid w:val="00D71997"/>
    <w:rsid w:val="00DA71F8"/>
    <w:rsid w:val="00EC0C35"/>
    <w:rsid w:val="00EC685E"/>
    <w:rsid w:val="00EE6590"/>
    <w:rsid w:val="00EF3AA2"/>
    <w:rsid w:val="00F006E4"/>
    <w:rsid w:val="00F21C43"/>
    <w:rsid w:val="00FB5218"/>
    <w:rsid w:val="00FD63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9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006E4"/>
    <w:pPr>
      <w:ind w:firstLineChars="200" w:firstLine="420"/>
    </w:pPr>
  </w:style>
  <w:style w:type="paragraph" w:styleId="Header">
    <w:name w:val="header"/>
    <w:basedOn w:val="Normal"/>
    <w:link w:val="HeaderChar"/>
    <w:uiPriority w:val="99"/>
    <w:semiHidden/>
    <w:rsid w:val="003D4A0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D4A07"/>
    <w:rPr>
      <w:rFonts w:cs="Times New Roman"/>
      <w:sz w:val="18"/>
      <w:szCs w:val="18"/>
    </w:rPr>
  </w:style>
  <w:style w:type="paragraph" w:styleId="Footer">
    <w:name w:val="footer"/>
    <w:basedOn w:val="Normal"/>
    <w:link w:val="FooterChar"/>
    <w:uiPriority w:val="99"/>
    <w:semiHidden/>
    <w:rsid w:val="003D4A0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D4A07"/>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6</Pages>
  <Words>436</Words>
  <Characters>2489</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秦庆华</dc:creator>
  <cp:keywords/>
  <dc:description/>
  <cp:lastModifiedBy>曾志</cp:lastModifiedBy>
  <cp:revision>12</cp:revision>
  <dcterms:created xsi:type="dcterms:W3CDTF">2016-04-20T06:05:00Z</dcterms:created>
  <dcterms:modified xsi:type="dcterms:W3CDTF">2017-07-04T04:37:00Z</dcterms:modified>
</cp:coreProperties>
</file>